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perl-Sub-Uplevel 0.2800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