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nodejs-combined-stream 1.0.8</w:t>
      </w:r>
    </w:p>
    <w:p>
      <w:pPr/>
      <w:r>
        <w:rPr>
          <w:rStyle w:val="13"/>
          <w:rFonts w:ascii="Arial" w:hAnsi="Arial"/>
          <w:b/>
        </w:rPr>
        <w:t xml:space="preserve">Copyright notice: </w:t>
      </w:r>
    </w:p>
    <w:p>
      <w:pPr/>
      <w:r>
        <w:rPr>
          <w:rStyle w:val="13"/>
          <w:rFonts w:ascii="宋体" w:hAnsi="宋体"/>
          <w:sz w:val="22"/>
        </w:rPr>
        <w:t>Copyright (c) 2011 Debuggable Limited &lt;felix@debuggable.com&gt;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