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0885" w:rsidRDefault="003A080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70885" w:rsidRDefault="00570885">
      <w:pPr>
        <w:spacing w:line="420" w:lineRule="exact"/>
        <w:jc w:val="center"/>
        <w:rPr>
          <w:rFonts w:ascii="Arial" w:hAnsi="Arial" w:cs="Arial"/>
          <w:b/>
          <w:snapToGrid/>
          <w:sz w:val="32"/>
          <w:szCs w:val="32"/>
        </w:rPr>
      </w:pPr>
    </w:p>
    <w:p w:rsidR="00570885" w:rsidRDefault="003A080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70885" w:rsidRDefault="00570885">
      <w:pPr>
        <w:spacing w:line="420" w:lineRule="exact"/>
        <w:jc w:val="both"/>
        <w:rPr>
          <w:rFonts w:ascii="Arial" w:hAnsi="Arial" w:cs="Arial"/>
          <w:snapToGrid/>
        </w:rPr>
      </w:pPr>
    </w:p>
    <w:p w:rsidR="00570885" w:rsidRDefault="003A080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70885" w:rsidRDefault="003A080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70885" w:rsidRDefault="00570885">
      <w:pPr>
        <w:spacing w:line="420" w:lineRule="exact"/>
        <w:jc w:val="both"/>
        <w:rPr>
          <w:rFonts w:ascii="Arial" w:hAnsi="Arial" w:cs="Arial"/>
          <w:i/>
          <w:snapToGrid/>
          <w:color w:val="0099FF"/>
          <w:sz w:val="18"/>
          <w:szCs w:val="18"/>
        </w:rPr>
      </w:pPr>
    </w:p>
    <w:p w:rsidR="00570885" w:rsidRDefault="003A080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70885" w:rsidRDefault="00570885">
      <w:pPr>
        <w:pStyle w:val="a8"/>
        <w:spacing w:before="0" w:after="0" w:line="240" w:lineRule="auto"/>
        <w:jc w:val="left"/>
        <w:rPr>
          <w:rFonts w:ascii="Arial" w:hAnsi="Arial" w:cs="Arial"/>
          <w:bCs w:val="0"/>
          <w:sz w:val="21"/>
          <w:szCs w:val="21"/>
        </w:rPr>
      </w:pPr>
    </w:p>
    <w:p w:rsidR="00570885" w:rsidRDefault="003A080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perl-LaTeX-ToUnicode 0.05</w:t>
      </w:r>
    </w:p>
    <w:p w:rsidR="00570885" w:rsidRPr="002B6D55" w:rsidRDefault="003A080D" w:rsidP="002B6D55">
      <w:pPr>
        <w:rPr>
          <w:rFonts w:ascii="Arial" w:hAnsi="Arial" w:cs="Arial"/>
          <w:b/>
        </w:rPr>
      </w:pPr>
      <w:r>
        <w:rPr>
          <w:rFonts w:ascii="Arial" w:hAnsi="Arial" w:cs="Arial"/>
          <w:b/>
        </w:rPr>
        <w:t xml:space="preserve">Copyright notice: </w:t>
      </w:r>
      <w:r>
        <w:rPr>
          <w:rFonts w:ascii="宋体" w:hAnsi="宋体"/>
          <w:sz w:val="22"/>
        </w:rPr>
        <w:br/>
      </w:r>
      <w:r>
        <w:rPr>
          <w:rFonts w:ascii="宋体" w:hAnsi="宋体"/>
          <w:sz w:val="22"/>
        </w:rPr>
        <w:t>Copyrigh</w:t>
      </w:r>
      <w:r w:rsidR="002B6D55">
        <w:rPr>
          <w:rFonts w:ascii="宋体" w:hAnsi="宋体"/>
          <w:sz w:val="22"/>
        </w:rPr>
        <w:t>t (c) 2006, 2008 Junio C Hamano</w:t>
      </w:r>
      <w:r>
        <w:rPr>
          <w:rFonts w:ascii="宋体" w:hAnsi="宋体"/>
          <w:sz w:val="22"/>
        </w:rPr>
        <w:br/>
        <w:t>Copyright (C) 1989 Free Software Foundation, Inc.</w:t>
      </w:r>
      <w:r>
        <w:rPr>
          <w:rFonts w:ascii="宋体" w:hAnsi="宋体"/>
          <w:sz w:val="22"/>
        </w:rPr>
        <w:br/>
      </w:r>
    </w:p>
    <w:p w:rsidR="00570885" w:rsidRDefault="003A080D">
      <w:pPr>
        <w:pStyle w:val="Default"/>
        <w:rPr>
          <w:rFonts w:ascii="宋体" w:hAnsi="宋体" w:cs="宋体"/>
          <w:sz w:val="22"/>
          <w:szCs w:val="22"/>
        </w:rPr>
      </w:pPr>
      <w:r>
        <w:rPr>
          <w:b/>
        </w:rPr>
        <w:t>L</w:t>
      </w:r>
      <w:r>
        <w:rPr>
          <w:b/>
        </w:rPr>
        <w:t xml:space="preserve">icense: </w:t>
      </w:r>
      <w:r>
        <w:rPr>
          <w:sz w:val="21"/>
        </w:rPr>
        <w:t>Perl_5</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Perl5 is Copyright (C) 1993-2005, by Larry Wall and others.</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It is free software; you can redistribute it and/or modify it under the terms of either:</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a) the GNU General Public License as published by the Free Software Foundation; either version 1, or (at your option) any later version, or</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b) the "Artistic License".</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GNU GENERAL PUBLIC LICENSE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ab/>
      </w:r>
      <w:r w:rsidRPr="002B6D55">
        <w:rPr>
          <w:rFonts w:ascii="宋体" w:hAnsi="宋体" w:cs="宋体"/>
          <w:sz w:val="22"/>
          <w:szCs w:val="22"/>
        </w:rPr>
        <w:tab/>
        <w:t xml:space="preserve">     Version 1, February 1989</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lastRenderedPageBreak/>
        <w:t xml:space="preserve"> Copyright (C) 1989 Free Software Foundation, Inc.</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59 Temple Place, Suite 330, Boston, MA 02111-1307, USA</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Everyone is permitted to copy and distribute verbatim copies</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of this license document, but changing it is not allowed.</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ab/>
      </w:r>
      <w:r w:rsidRPr="002B6D55">
        <w:rPr>
          <w:rFonts w:ascii="宋体" w:hAnsi="宋体" w:cs="宋体"/>
          <w:sz w:val="22"/>
          <w:szCs w:val="22"/>
        </w:rPr>
        <w:tab/>
      </w:r>
      <w:r w:rsidRPr="002B6D55">
        <w:rPr>
          <w:rFonts w:ascii="宋体" w:hAnsi="宋体" w:cs="宋体"/>
          <w:sz w:val="22"/>
          <w:szCs w:val="22"/>
        </w:rPr>
        <w:tab/>
        <w:t xml:space="preserve">    Preamble</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The license agreements of most software companies try to keep users</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at the mercy of those companies.  By contrast, our General Public</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License is intended to guarantee your freedom to share and change free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software--to make sure the software is free for all its users.  The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General Public License applies to the Free Software Foundation's</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software and to any other program whose authors commit to using it.</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You can use it for your programs, too.</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When we speak of free software, we are referring to freedom, not</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price.  Specifically, the General Public License is designed to make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sure that you have the freedom to give away or sell copies of free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software, that you receive source code or can get it if you want it,</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that you can change the software or use pieces of it in new free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programs; and that you know you can do these things.</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To protect your rights, we need to make restrictions that forbid</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anyone to deny you these rights or to ask you to surrender the rights.</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These restrictions translate to certain responsibilities for you if you</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distribute copies of the software, or if you modify it.</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For example, if you distribute copies of a such a program, whether</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gratis or for a fee, you must give the recipients all the rights that</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you have.  You must make sure that they, too, receive or can get the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source code.  And you must tell them their rights.</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We protect your rights with two steps: (1) copyright the software, and</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(2) offer you this license which gives you legal permission to copy,</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distribute and/or modify the software.</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Also, for each author's protection and ours, we want to make certain</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that everyone understands that there is no warranty for this free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software.  If the software is modified by someone else and passed on, we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want its recipients to know that what they have is not the original, so</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that any problems introduced by others will not reflect on the original</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authors' reputations.</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The precise terms and conditions for copying, distribution and</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modification follow.</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ab/>
      </w:r>
      <w:r w:rsidRPr="002B6D55">
        <w:rPr>
          <w:rFonts w:ascii="宋体" w:hAnsi="宋体" w:cs="宋体"/>
          <w:sz w:val="22"/>
          <w:szCs w:val="22"/>
        </w:rPr>
        <w:tab/>
        <w:t xml:space="preserve">    GNU GENERAL PUBLIC LICENSE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TERMS AND CONDITIONS FOR COPYING, DISTRIBUTION AND MODIFICATION</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0. This License Agreement applies to any program or other work which</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contains a notice placed by the copyright holder saying it may be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distributed under the terms of this General Public License.  The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"Program", below, refers to any such program or work, and a "work based</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on the Program" means either the Program or any work containing the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Program or a portion of it, either verbatim or with modifications.  Each</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licensee is addressed as "you".</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1. You may copy and distribute verbatim copies of the Program's source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code as you receive it, in any medium, provided that you conspicuously and</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appropriately publish on each copy an appropriate copyright notice and</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disclaimer of warranty; keep intact all the notices that refer to this</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General Public License and to the absence of any warranty; and give any</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other recipients of the Program a copy of this General Public License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along with the Program.  You may charge a fee for the physical act of</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transferring a copy.</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2. You may modify your copy or copies of the Program or any portion of</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it, and copy and distribute such modifications under the terms of Paragraph</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1 above, provided that you also do the following:</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a) cause the modified files to carry prominent notices stating that</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you changed the files and the date of any change; and</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b) cause the whole of any work that you distribute or publish, that</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in whole or in part contains the Program or any part thereof, either</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with or without modifications, to be licensed at no charge to all</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third parties under the terms of this General Public License (except</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that you may choose to grant warranty protection to some or all</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third parties, at your option).</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c) If the modified program normally reads commands interactively when</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run, you must cause it, when started running for such interactive use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in the simplest and most usual way, to print or display an</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announcement including an appropriate copyright notice and a notice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lastRenderedPageBreak/>
        <w:t xml:space="preserve">    that there is no warranty (or else, saying that you provide a</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warranty) and that users may redistribute the program under these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conditions, and telling the user how to view a copy of this General</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Public License.</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d) You may charge a fee for the physical act of transferring a</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copy, and you may at your option offer warranty protection in</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exchange for a fee.</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Mere aggregation of another independent work with the Program (or its</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derivative) on a volume of a storage or distribution medium does not bring</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the other work under the scope of these terms.</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3. You may copy and distribute the Program (or a portion or derivative of</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it, under Paragraph 2) in object code or executable form under the terms of</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Paragraphs 1 and 2 above provided that you also do one of the following:</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a) accompany it with the complete corresponding machine-readable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source code, which must be distributed under the terms of</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Paragraphs 1 and 2 above; or,</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b) accompany it with a written offer, valid for at least three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years, to give any third party free (except for a nominal charge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for the cost of distribution) a complete machine-readable copy of the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corresponding source code, to be distributed under the terms of</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Paragraphs 1 and 2 above; or,</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c) accompany it with the information you received as to where the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corresponding source code may be obtained.  (This alternative is</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allowed only for noncommercial distribution and only if you</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received the program in object code or executable form alone.)</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Source code for a work means the preferred form of the work for making</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modifications to it.  For an executable file, complete source code means</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all the source code for all modules it contains; but, as a special</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exception, it need not include source code for modules which are standard</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libraries that accompany the operating system on which the executable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file runs, or for standard header files or definitions files that</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accompany that operating system.</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4. You may not copy, modify, sublicense, distribute or transfer the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Program except as expressly provided under this General Public License.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lastRenderedPageBreak/>
        <w:t>Any attempt otherwise to copy, modify, sublicense, distribute or transfer</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the Program is void, and will automatically terminate your rights to use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the Program under this License.  However, parties who have received</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copies, or rights to use copies, from you under this General Public</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License will not have their licenses terminated so long as such parties</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remain in full compliance.</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5. By copying, distributing or modifying the Program (or any work based</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on the Program) you indicate your acceptance of this license to do so,</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and all its terms and conditions.</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6. Each time you redistribute the Program (or any work based on the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Program), the recipient automatically receives a license from the original</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licensor to copy, distribute or modify the Program subject to these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terms and conditions.  You may not impose any further restrictions on the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recipients' exercise of the rights granted herein.</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7. The Free Software Foundation may publish revised and/or new versions</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of the General Public License from time to time.  Such new versions will</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be similar in spirit to the present version, but may differ in detail to</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address new problems or concerns.</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Each version is given a distinguishing version number.  If the Program</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specifies a version number of the license which applies to it and "any</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later version", you have the option of following the terms and conditions</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either of that version or of any later version published by the Free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Software Foundation.  If the Program does not specify a version number of</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the license, you may choose any version ever published by the Free Software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Foundation.</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8. If you wish to incorporate parts of the Program into other free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programs whose distribution conditions are different, write to the author</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to ask for permission.  For software which is copyrighted by the Free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Software Foundation, write to the Free Software Foundation; we sometimes</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make exceptions for this.  Our decision will be guided by the two goals</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of preserving the free status of all derivatives of our free software and</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of promoting the sharing and reuse of software generally.</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ab/>
      </w:r>
      <w:r w:rsidRPr="002B6D55">
        <w:rPr>
          <w:rFonts w:ascii="宋体" w:hAnsi="宋体" w:cs="宋体"/>
          <w:sz w:val="22"/>
          <w:szCs w:val="22"/>
        </w:rPr>
        <w:tab/>
      </w:r>
      <w:r w:rsidRPr="002B6D55">
        <w:rPr>
          <w:rFonts w:ascii="宋体" w:hAnsi="宋体" w:cs="宋体"/>
          <w:sz w:val="22"/>
          <w:szCs w:val="22"/>
        </w:rPr>
        <w:tab/>
        <w:t xml:space="preserve">    NO WARRANTY</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9. BECAUSE THE PROGRAM IS LICENSED FREE OF CHARGE, THERE IS NO WARRANTY</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FOR THE PROGRAM, TO THE EXTENT PERMITTED BY APPLICABLE LAW.  EXCEPT WHEN</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lastRenderedPageBreak/>
        <w:t>OTHERWISE STATED IN WRITING THE COPYRIGHT HOLDERS AND/OR OTHER PARTIES</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PROVIDE THE PROGRAM "AS IS" WITHOUT WARRANTY OF ANY KIND, EITHER EXPRESSED</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OR IMPLIED, INCLUDING, BUT NOT LIMITED TO, THE IMPLIED WARRANTIES OF</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MERCHANTABILITY AND FITNESS FOR A PARTICULAR PURPOSE.  THE ENTIRE RISK AS</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TO THE QUALITY AND PERFORMANCE OF THE PROGRAM IS WITH YOU.  SHOULD THE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PROGRAM PROVE DEFECTIVE, YOU ASSUME THE COST OF ALL NECESSARY SERVICING,</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REPAIR OR CORRECTION.</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10. IN NO EVENT UNLESS REQUIRED BY APPLICABLE LAW OR AGREED TO IN WRITING</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WILL ANY COPYRIGHT HOLDER, OR ANY OTHER PARTY WHO MAY MODIFY AND/OR</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REDISTRIBUTE THE PROGRAM AS PERMITTED ABOVE, BE LIABLE TO YOU FOR DAMAGES,</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INCLUDING ANY GENERAL, SPECIAL, INCIDENTAL OR CONSEQUENTIAL DAMAGES ARISING</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OUT OF THE USE OR INABILITY TO USE THE PROGRAM (INCLUDING BUT NOT LIMITED</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TO LOSS OF DATA OR DATA BEING RENDERED INACCURATE OR LOSSES SUSTAINED BY</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YOU OR THIRD PARTIES OR A FAILURE OF THE PROGRAM TO OPERATE WITH ANY OTHER</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PROGRAMS), EVEN IF SUCH HOLDER OR OTHER PARTY HAS BEEN ADVISED OF THE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POSSIBILITY OF SUCH DAMAGES.</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ab/>
      </w:r>
      <w:r w:rsidRPr="002B6D55">
        <w:rPr>
          <w:rFonts w:ascii="宋体" w:hAnsi="宋体" w:cs="宋体"/>
          <w:sz w:val="22"/>
          <w:szCs w:val="22"/>
        </w:rPr>
        <w:tab/>
        <w:t xml:space="preserve">     END OF TERMS AND CONDITIONS</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ab/>
        <w:t>Appendix: How to Apply These Terms to Your New Programs</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If you develop a new program, and you want it to be of the greatest</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possible use to humanity, the best way to achieve this is to make it</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free software which everyone can redistribute and change under these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terms.</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To do so, attach the following notices to the program.  It is safest to</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attach them to the start of each source file to most effectively convey</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the exclusion of warranty; and each file should have at least the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"copyright" line and a pointer to where the full notice is found.</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Copyright (C) 19yy  </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This program is free software; you can redistribute it and/or modify</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it under the terms of the GNU General Public License as published by</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the Free Software Foundation; either version 1, or (at your option)</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any later version.</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This program is distributed in the hope that it will be useful,</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but WITHOUT ANY WARRANTY; without even the implied warranty of</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lastRenderedPageBreak/>
        <w:t xml:space="preserve">    MERCHANTABILITY or FITNESS FOR A PARTICULAR PURPOSE.  See the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GNU General Public License for more details.</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You should have received a copy of the GNU General Public License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along with this program; if not, write to the Free Software Foundation,</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Inc., 59 Temple Place, Suite 330, Boston, MA 02111-1307, USA.</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Also add information on how to contact you by electronic and paper mail.</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If the program is interactive, make it output a short notice like this</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when it starts in an interactive mode:</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Gnomovision version 69, Copyright (C) 19xx name of author</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Gnomovision comes with ABSOLUTELY NO WARRANTY; for details type `show w'.</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This is free software, and you are welcome to redistribute it</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under certain conditions; type `show c' for details.</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The hypothetical commands `show w' and `show c' should show the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appropriate parts of the General Public License.  Of course, the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commands you use may be called something other than `show w' and `show</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c'; they could even be mouse-clicks or menu items--whatever suits your</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program.</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You should also get your employer (if you work as a programmer) or your</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school, if any, to sign a "copyright disclaimer" for the program, if</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necessary.  Here a sample; alter the names:</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Yoyodyne, Inc., hereby disclaims all copyright interest in the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program `Gnomovision' (a program to direct compilers to make passes</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at assemblers) written by James Hacker.</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 1 April 1989</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Ty Coon, President of Vice</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That's all there is to it!</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The "Artistic License"</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ab/>
      </w:r>
      <w:r w:rsidRPr="002B6D55">
        <w:rPr>
          <w:rFonts w:ascii="宋体" w:hAnsi="宋体" w:cs="宋体"/>
          <w:sz w:val="22"/>
          <w:szCs w:val="22"/>
        </w:rPr>
        <w:tab/>
      </w:r>
      <w:r w:rsidRPr="002B6D55">
        <w:rPr>
          <w:rFonts w:ascii="宋体" w:hAnsi="宋体" w:cs="宋体"/>
          <w:sz w:val="22"/>
          <w:szCs w:val="22"/>
        </w:rPr>
        <w:tab/>
      </w:r>
      <w:r w:rsidRPr="002B6D55">
        <w:rPr>
          <w:rFonts w:ascii="宋体" w:hAnsi="宋体" w:cs="宋体"/>
          <w:sz w:val="22"/>
          <w:szCs w:val="22"/>
        </w:rPr>
        <w:tab/>
        <w:t>Preamble</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The intent of this document is to state the conditions under which a</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lastRenderedPageBreak/>
        <w:t>Package may be copied, such that the Copyright Holder maintains some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semblance of artistic control over the development of the package,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while giving the users of the package the right to use and distribute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the Package in a more-or-less customary fashion, plus the right to make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reasonable modifications.</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Definitions:</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ab/>
        <w:t>"Package" refers to the collection of files distributed by the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ab/>
        <w:t>Copyright Holder, and derivatives of that collection of files</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ab/>
        <w:t>created through textual modification.</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ab/>
        <w:t>"Standard Version" refers to such a Package if it has not been</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ab/>
        <w:t>modified, or has been modified in accordance with the wishes</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ab/>
        <w:t>of the Copyright Holder as specified below.</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ab/>
        <w:t>"Copyright Holder" is whoever is named in the copyright or</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ab/>
        <w:t>copyrights for the package.</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ab/>
        <w:t>"You" is you, if you're thinking about copying or distributing</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ab/>
        <w:t>this Package.</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ab/>
        <w:t>"Reasonable copying fee" is whatever you can justify on the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ab/>
        <w:t>basis of media cost, duplication charges, time of people involved,</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ab/>
        <w:t>and so on.  (You will not be required to justify it to the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ab/>
        <w:t>Copyright Holder, but only to the computing community at large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ab/>
        <w:t>as a market that must bear the fee.)</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ab/>
        <w:t>"Freely Available" means that no fee is charged for the item</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ab/>
        <w:t>itself, though there may be fees involved in handling the item.</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ab/>
        <w:t>It also means that recipients of the item may redistribute it</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ab/>
        <w:t>under the same conditions they received it.</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1. You may make and give away verbatim copies of the source form of the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Standard Version of this Package without restriction, provided that you</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duplicate all of the original copyright notices and associated disclaimers.</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2. You may apply bug fixes, portability fixes and other modifications</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derived from the Public Domain or from the Copyright Holder.  A Package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modified in such a way shall still be considered the Standard Version.</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3. You may otherwise modify your copy of this Package in any way, provided</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lastRenderedPageBreak/>
        <w:t>that you insert a prominent notice in each changed file stating how and</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when you changed that file, and provided that you do at least ONE of the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following:</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a) place your modifications in the Public Domain or otherwise make them</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Freely Available, such as by posting said modifications to Usenet or</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an equivalent medium, or placing the modifications on a major archive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site such as uunet.uu.net, or by allowing the Copyright Holder to include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your modifications in the Standard Version of the Package.</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b) use the modified Package only within your corporation or organization.</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c) rename any non-standard executables so the names do not conflict</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with standard executables, which must also be provided, and provide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a separate manual page for each non-standard executable that clearly</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documents how it differs from the Standard Version.</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d) make other distribution arrangements with the Copyright Holder.</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4. You may distribute the programs of this Package in object code or</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executable form, provided that you do at least ONE of the following:</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a) distribute a Standard Version of the executables and library files,</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together with instructions (in the manual page or equivalent) on where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to get the Standard Version.</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b) accompany the distribution with the machine-readable source of</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the Package with your modifications.</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c) give non-standard executables non-standard names, and clearly</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document the differences in manual pages (or equivalent), together</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with instructions on where to get the Standard Version.</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 xml:space="preserve">    d) make other distribution arrangements with the Copyright Holder.</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5. You may charge a reasonable copying fee for any distribution of this</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Package.  You may charge any fee you choose for support of this</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Package.  You may not charge a fee for this Package itself.  However,</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you may distribute this Package in aggregate with other (possibly</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commercial) programs as part of a larger (possibly commercial) software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distribution provided that you do not advertise this Package as a</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product of your own.  You may embed this Package's interpreter within</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lastRenderedPageBreak/>
        <w:t>an executable of yours (by linking); this shall be construed as a mere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form of aggregation, provided that the complete Standard Version of the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interpreter is so embedded.</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6. The scripts and library files supplied as input to or produced as</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output from the programs of this Package do not automatically fall</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under the copyright of this Package, but belong to whoever generated</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them, and may be sold commercially, and may be aggregated with this</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Package.  If such scripts or library files are aggregated with this</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Package via the so-called "undump" or "unexec" methods of producing a</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binary executable image, then distribution of such an image shall</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neither be construed as a distribution of this Package nor shall it</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fall under the restrictions of Paragraphs 3 and 4, provided that you do</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not represent such an executable image as a Standard Version of this</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Package.</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7. C subroutines (or comparably compiled subroutines in other</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languages) supplied by you and linked into this Package in order to</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emulate subroutines and variables of the language defined by this</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Package shall not be considered part of this Package, but are the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equivalent of input as in Paragraph 6, provided these subroutines do</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not change the language in any way that would cause it to fail the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regression tests for the language.</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8. Aggregation of this Package with a commercial distribution is always</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permitted provided that the use of this Package is embedded; that is,</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when no overt attempt is made to make this Package's interfaces visible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to the end user of the commercial distribution.  Such use shall not be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construed as a distribution of this Package.</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9. The name of the Copyright Holder may not be used to endorse or promote</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products derived from this software without specific prior written permission.</w:t>
      </w:r>
    </w:p>
    <w:p w:rsidR="002B6D55" w:rsidRPr="002B6D55" w:rsidRDefault="002B6D55" w:rsidP="002B6D55">
      <w:pPr>
        <w:pStyle w:val="Default"/>
        <w:rPr>
          <w:rFonts w:ascii="宋体" w:hAnsi="宋体" w:cs="宋体"/>
          <w:sz w:val="22"/>
          <w:szCs w:val="22"/>
        </w:rPr>
      </w:pP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10. THIS PACKAGE IS PROVIDED "AS IS" AND WITHOUT ANY EXPRESS OR</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IMPLIED WARRANTIES, INCLUDING, WITHOUT LIMITATION, THE IMPLIED</w:t>
      </w:r>
    </w:p>
    <w:p w:rsidR="002B6D55" w:rsidRPr="002B6D55" w:rsidRDefault="002B6D55" w:rsidP="002B6D55">
      <w:pPr>
        <w:pStyle w:val="Default"/>
        <w:rPr>
          <w:rFonts w:ascii="宋体" w:hAnsi="宋体" w:cs="宋体"/>
          <w:sz w:val="22"/>
          <w:szCs w:val="22"/>
        </w:rPr>
      </w:pPr>
      <w:r w:rsidRPr="002B6D55">
        <w:rPr>
          <w:rFonts w:ascii="宋体" w:hAnsi="宋体" w:cs="宋体"/>
          <w:sz w:val="22"/>
          <w:szCs w:val="22"/>
        </w:rPr>
        <w:t>WARRANTIES OF MERCHANTIBILITY AND FITNESS FOR A PARTICULAR PURPOSE.</w:t>
      </w:r>
    </w:p>
    <w:p w:rsidR="002B6D55" w:rsidRPr="002B6D55" w:rsidRDefault="002B6D55" w:rsidP="002B6D55">
      <w:pPr>
        <w:pStyle w:val="Default"/>
        <w:rPr>
          <w:rFonts w:ascii="宋体" w:hAnsi="宋体" w:cs="宋体"/>
          <w:sz w:val="22"/>
          <w:szCs w:val="22"/>
        </w:rPr>
      </w:pPr>
    </w:p>
    <w:p w:rsidR="00570885" w:rsidRDefault="002B6D55" w:rsidP="002B6D55">
      <w:pPr>
        <w:pStyle w:val="Default"/>
        <w:rPr>
          <w:rFonts w:ascii="宋体" w:hAnsi="宋体" w:cs="宋体"/>
          <w:sz w:val="22"/>
          <w:szCs w:val="22"/>
        </w:rPr>
      </w:pPr>
      <w:r w:rsidRPr="002B6D55">
        <w:rPr>
          <w:rFonts w:ascii="宋体" w:hAnsi="宋体" w:cs="宋体"/>
          <w:sz w:val="22"/>
          <w:szCs w:val="22"/>
        </w:rPr>
        <w:tab/>
      </w:r>
      <w:r w:rsidRPr="002B6D55">
        <w:rPr>
          <w:rFonts w:ascii="宋体" w:hAnsi="宋体" w:cs="宋体"/>
          <w:sz w:val="22"/>
          <w:szCs w:val="22"/>
        </w:rPr>
        <w:tab/>
      </w:r>
      <w:r w:rsidRPr="002B6D55">
        <w:rPr>
          <w:rFonts w:ascii="宋体" w:hAnsi="宋体" w:cs="宋体"/>
          <w:sz w:val="22"/>
          <w:szCs w:val="22"/>
        </w:rPr>
        <w:tab/>
      </w:r>
      <w:r w:rsidRPr="002B6D55">
        <w:rPr>
          <w:rFonts w:ascii="宋体" w:hAnsi="宋体" w:cs="宋体"/>
          <w:sz w:val="22"/>
          <w:szCs w:val="22"/>
        </w:rPr>
        <w:tab/>
        <w:t>The End</w:t>
      </w:r>
      <w:bookmarkStart w:id="0" w:name="_GoBack"/>
      <w:bookmarkEnd w:id="0"/>
    </w:p>
    <w:sectPr w:rsidR="0057088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080D" w:rsidRDefault="003A080D">
      <w:pPr>
        <w:spacing w:line="240" w:lineRule="auto"/>
      </w:pPr>
      <w:r>
        <w:separator/>
      </w:r>
    </w:p>
  </w:endnote>
  <w:endnote w:type="continuationSeparator" w:id="0">
    <w:p w:rsidR="003A080D" w:rsidRDefault="003A08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70885">
      <w:tc>
        <w:tcPr>
          <w:tcW w:w="1542" w:type="pct"/>
        </w:tcPr>
        <w:p w:rsidR="00570885" w:rsidRDefault="003A080D">
          <w:pPr>
            <w:pStyle w:val="a6"/>
          </w:pPr>
          <w:r>
            <w:fldChar w:fldCharType="begin"/>
          </w:r>
          <w:r>
            <w:instrText xml:space="preserve"> DATE \@ "yyyy-MM-dd" </w:instrText>
          </w:r>
          <w:r>
            <w:fldChar w:fldCharType="separate"/>
          </w:r>
          <w:r w:rsidR="002B6D55">
            <w:rPr>
              <w:noProof/>
            </w:rPr>
            <w:t>2021-12-31</w:t>
          </w:r>
          <w:r>
            <w:fldChar w:fldCharType="end"/>
          </w:r>
        </w:p>
      </w:tc>
      <w:tc>
        <w:tcPr>
          <w:tcW w:w="1853" w:type="pct"/>
        </w:tcPr>
        <w:p w:rsidR="00570885" w:rsidRDefault="003A080D">
          <w:pPr>
            <w:pStyle w:val="a6"/>
            <w:ind w:firstLineChars="200" w:firstLine="360"/>
          </w:pPr>
          <w:r>
            <w:rPr>
              <w:rFonts w:hint="eastAsia"/>
            </w:rPr>
            <w:t>HUAWEI Confidential</w:t>
          </w:r>
        </w:p>
      </w:tc>
      <w:tc>
        <w:tcPr>
          <w:tcW w:w="1605" w:type="pct"/>
        </w:tcPr>
        <w:p w:rsidR="00570885" w:rsidRDefault="003A080D">
          <w:pPr>
            <w:pStyle w:val="a6"/>
            <w:ind w:firstLine="360"/>
            <w:jc w:val="right"/>
          </w:pPr>
          <w:r>
            <w:t>Page</w:t>
          </w:r>
          <w:r>
            <w:fldChar w:fldCharType="begin"/>
          </w:r>
          <w:r>
            <w:instrText>PAGE</w:instrText>
          </w:r>
          <w:r>
            <w:fldChar w:fldCharType="separate"/>
          </w:r>
          <w:r w:rsidR="002B6D55">
            <w:rPr>
              <w:noProof/>
            </w:rPr>
            <w:t>10</w:t>
          </w:r>
          <w:r>
            <w:fldChar w:fldCharType="end"/>
          </w:r>
          <w:r>
            <w:t>, Total</w:t>
          </w:r>
          <w:r>
            <w:fldChar w:fldCharType="begin"/>
          </w:r>
          <w:r>
            <w:instrText xml:space="preserve"> NUMPAGES  \* Arabic  \* MERGEFORMAT </w:instrText>
          </w:r>
          <w:r>
            <w:fldChar w:fldCharType="separate"/>
          </w:r>
          <w:r w:rsidR="002B6D55">
            <w:rPr>
              <w:noProof/>
            </w:rPr>
            <w:t>10</w:t>
          </w:r>
          <w:r>
            <w:fldChar w:fldCharType="end"/>
          </w:r>
        </w:p>
      </w:tc>
    </w:tr>
  </w:tbl>
  <w:p w:rsidR="00570885" w:rsidRDefault="0057088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080D" w:rsidRDefault="003A080D">
      <w:r>
        <w:separator/>
      </w:r>
    </w:p>
  </w:footnote>
  <w:footnote w:type="continuationSeparator" w:id="0">
    <w:p w:rsidR="003A080D" w:rsidRDefault="003A08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70885">
      <w:trPr>
        <w:cantSplit/>
        <w:trHeight w:hRule="exact" w:val="777"/>
      </w:trPr>
      <w:tc>
        <w:tcPr>
          <w:tcW w:w="492" w:type="pct"/>
          <w:tcBorders>
            <w:bottom w:val="single" w:sz="6" w:space="0" w:color="auto"/>
          </w:tcBorders>
        </w:tcPr>
        <w:p w:rsidR="00570885" w:rsidRDefault="003A080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70885" w:rsidRDefault="00570885">
          <w:pPr>
            <w:ind w:left="420"/>
          </w:pPr>
        </w:p>
      </w:tc>
      <w:tc>
        <w:tcPr>
          <w:tcW w:w="3283" w:type="pct"/>
          <w:tcBorders>
            <w:bottom w:val="single" w:sz="6" w:space="0" w:color="auto"/>
          </w:tcBorders>
          <w:vAlign w:val="bottom"/>
        </w:tcPr>
        <w:p w:rsidR="00570885" w:rsidRDefault="003A080D">
          <w:pPr>
            <w:pStyle w:val="a7"/>
            <w:ind w:firstLine="360"/>
          </w:pPr>
          <w:r>
            <w:t>OPEN SOURCE SOFTWARE NOTICE</w:t>
          </w:r>
        </w:p>
      </w:tc>
      <w:tc>
        <w:tcPr>
          <w:tcW w:w="1225" w:type="pct"/>
          <w:tcBorders>
            <w:bottom w:val="single" w:sz="6" w:space="0" w:color="auto"/>
          </w:tcBorders>
          <w:vAlign w:val="bottom"/>
        </w:tcPr>
        <w:p w:rsidR="00570885" w:rsidRDefault="00570885">
          <w:pPr>
            <w:pStyle w:val="a7"/>
            <w:ind w:firstLine="33"/>
          </w:pPr>
        </w:p>
      </w:tc>
    </w:tr>
  </w:tbl>
  <w:p w:rsidR="00570885" w:rsidRDefault="0057088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55"/>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080D"/>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0885"/>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A5D7E8E-9A50-4275-BFD4-10F64AC51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2975</Words>
  <Characters>16964</Characters>
  <Application>Microsoft Office Word</Application>
  <DocSecurity>0</DocSecurity>
  <Lines>141</Lines>
  <Paragraphs>39</Paragraphs>
  <ScaleCrop>false</ScaleCrop>
  <Company>Huawei Technologies Co.,Ltd.</Company>
  <LinksUpToDate>false</LinksUpToDate>
  <CharactersWithSpaces>19900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yangyunyi</cp:lastModifiedBy>
  <cp:revision>3</cp:revision>
  <dcterms:created xsi:type="dcterms:W3CDTF">2021-09-28T13:54:00Z</dcterms:created>
  <dcterms:modified xsi:type="dcterms:W3CDTF">2021-12-31T10:31:00Z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(3)uLPjgGEXR/aZ7Pb8D2vkQ/Rxyf4OfCH6ayZyMp5omyugQRJ6tQp7f2c++t+9OJf3wvl0sLWx
Ils+Yy0DKDUGb/W/0hle7nMsI0q8yQWL075wZF5V7Xxdz0S1P/aaPwCLs3LovJzsbAWlUg9u
EfIwFyraEKPP9Ilfhgtki+NMR+1tV2wsvot8Zjgt1E9j+4rJ3cTz9/m1fdNqSj4PtAi+3OxU
Ki1ODKcIPk6GkjFyrA</vt:lpwstr>
  </property>
  <property fmtid="{D5CDD505-2E9C-101B-9397-08002B2CF9AE}" pid="11" name="_2015_ms_pID_7253431">
    <vt:lpwstr>79QB3KHLjx3amiSDEzwu7rfldNN/I5PMgYRZTL65dEZ8ASpzuqthEY
jre5G/k52Tl28SeLxjqy6aTns+mFGs38nbsKSO3awSYZe6bTmiiH3GdtNd8rtU7ZjTyxaD/Z
GOaIbm4izeF4vzJZifgzEti7LzaDpZj4MrxeCGXLRB2q65UT8koc88mYDWhYtPoe+RgURPN2
DHuIx/hjkdjGvoUx5ZC3VmA2y2ZOQF6LhfWt</vt:lpwstr>
  </property>
  <property fmtid="{D5CDD505-2E9C-101B-9397-08002B2CF9AE}" pid="12" name="_2015_ms_pID_7253432">
    <vt:lpwstr>Zq5W/i1IEe2b9AxNKfs9qTJL5hPG3s6/sH87
WOeTSi35gatNVcDoVK3syra0T+1cHe/X+vmwxmbctOjz/ujYaPo=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1640932319</vt:lpwstr>
  </property>
</Properties>
</file>