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rtkit</w:t>
      </w:r>
      <w:r>
        <w:rPr>
          <w:rStyle w:val="a0"/>
          <w:rFonts w:ascii="Arial" w:hAnsi="Arial"/>
          <w:b w:val="0"/>
          <w:sz w:val="21"/>
        </w:rPr>
        <w:t xml:space="preserve"> 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copyrightable work licensed under this License. Each licensee is addressed as "you". "Licensees" and recipients" may be individuals or organizations.</w:t>
      </w:r>
    </w:p>
    <w:p>
      <w:pPr>
        <w:spacing w:line="420" w:lineRule="exact"/>
      </w:pPr>
      <w:r>
        <w:rPr>
          <w:rStyle w:val="a0"/>
          <w:rFonts w:ascii="Arial" w:hAnsi="Arial"/>
          <w:sz w:val="18"/>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18"/>
        </w:rPr>
        <w:t>copyright" line and a pointer to where the full notice is found.</w:t>
      </w:r>
    </w:p>
    <w:p>
      <w:pPr>
        <w:spacing w:line="420" w:lineRule="exact"/>
      </w:pPr>
      <w:r>
        <w:rPr>
          <w:rStyle w:val="a0"/>
          <w:rFonts w:ascii="Arial" w:hAnsi="Arial"/>
          <w:sz w:val="18"/>
        </w:rPr>
        <w:t>copyright treaty adopted on 20 December 1996, or similar laws prohibiting or restricting circumvention of such measures.</w:t>
      </w:r>
    </w:p>
    <w:p>
      <w:pPr>
        <w:spacing w:line="420" w:lineRule="exact"/>
      </w:pPr>
      <w:r>
        <w:rPr>
          <w:rStyle w:val="a0"/>
          <w:rFonts w:ascii="Arial" w:hAnsi="Arial"/>
          <w:sz w:val="18"/>
        </w:rPr>
        <w:t>copyright permission.</w:t>
      </w:r>
    </w:p>
    <w:p>
      <w:pPr>
        <w:spacing w:line="420" w:lineRule="exact"/>
      </w:pPr>
      <w:r>
        <w:rPr>
          <w:rStyle w:val="a0"/>
          <w:rFonts w:ascii="Arial" w:hAnsi="Arial"/>
          <w:sz w:val="18"/>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18"/>
        </w:rPr>
        <w:t xml:space="preserve">copyright owner gives unlimited permission to copy, distribute and modify the configure scripts that are the output of Autoconf when processing the Macro. You need not follow the terms of the GNU General Public License when using or </w:t>
      </w:r>
      <w:r>
        <w:rPr>
          <w:rStyle w:val="a0"/>
          <w:rFonts w:ascii="Arial" w:hAnsi="Arial"/>
          <w:sz w:val="18"/>
        </w:rPr>
        <w:t>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18"/>
        </w:rPr>
        <w:t>copyright on the software, and (2) offer you this License giving you legal permission to copy, distribute and/or modify it.</w:t>
      </w:r>
    </w:p>
    <w:p>
      <w:pPr>
        <w:spacing w:line="420" w:lineRule="exact"/>
      </w:pPr>
      <w:r>
        <w:rPr>
          <w:rStyle w:val="a0"/>
          <w:rFonts w:ascii="Arial" w:hAnsi="Arial"/>
          <w:sz w:val="18"/>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18"/>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18"/>
        </w:rPr>
        <w:t>copyright law.</w:t>
      </w:r>
    </w:p>
    <w:p>
      <w:pPr>
        <w:spacing w:line="420" w:lineRule="exact"/>
      </w:pPr>
      <w:r>
        <w:rPr>
          <w:rStyle w:val="a0"/>
          <w:rFonts w:ascii="Arial" w:hAnsi="Arial"/>
          <w:sz w:val="18"/>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18"/>
        </w:rPr>
        <w:t>copyright if you do not accept this License. Therefore, by modifying or propagating a covered work, you indicate your acceptance of this License to do so.</w:t>
      </w:r>
    </w:p>
    <w:p>
      <w:pPr>
        <w:spacing w:line="420" w:lineRule="exact"/>
      </w:pPr>
      <w:r>
        <w:rPr>
          <w:rStyle w:val="a0"/>
          <w:rFonts w:ascii="Arial" w:hAnsi="Arial"/>
          <w:sz w:val="18"/>
        </w:rPr>
        <w:t>copyright holder fails to notify you of the violation by some reasonable means prior to 60 days after the cessation.</w:t>
      </w:r>
    </w:p>
    <w:p>
      <w:pPr>
        <w:spacing w:line="420" w:lineRule="exact"/>
      </w:pPr>
      <w:r>
        <w:rPr>
          <w:rStyle w:val="a0"/>
          <w:rFonts w:ascii="Arial" w:hAnsi="Arial"/>
          <w:sz w:val="18"/>
        </w:rPr>
        <w:t>copyright disclaimer" for the program, if necessary. For more information on this, and how to apply and follow the GNU GPL, see http://www.gnu.org/licenses/&gt;.</w:t>
      </w:r>
    </w:p>
    <w:p>
      <w:pPr>
        <w:spacing w:line="420" w:lineRule="exact"/>
      </w:pPr>
      <w:r>
        <w:rPr>
          <w:rStyle w:val="a0"/>
          <w:rFonts w:ascii="Arial" w:hAnsi="Arial"/>
          <w:sz w:val="18"/>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18"/>
        </w:rPr>
        <w:t>Copyright" also means copyright-like laws that apply to other kinds of works, such as semiconductor masks.</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2010 Maarten Lankhorst</w:t>
      </w:r>
    </w:p>
    <w:p>
      <w:pPr>
        <w:spacing w:line="420" w:lineRule="exact"/>
      </w:pPr>
      <w:r>
        <w:rPr>
          <w:rStyle w:val="a0"/>
          <w:rFonts w:ascii="Arial" w:hAnsi="Arial"/>
          <w:sz w:val="18"/>
        </w:rPr>
        <w:t>Copyright 2010 Lennart Poettering</w:t>
      </w:r>
    </w:p>
    <w:p>
      <w:pPr>
        <w:spacing w:line="420" w:lineRule="exact"/>
      </w:pPr>
      <w:r>
        <w:rPr>
          <w:rStyle w:val="a0"/>
          <w:rFonts w:ascii="Arial" w:hAnsi="Arial"/>
          <w:sz w:val="18"/>
        </w:rPr>
        <w:t>Copyright 2010 David Henningsson &lt;diwic@ubuntu.com&gt;;</w:t>
      </w:r>
    </w:p>
    <w:p>
      <w:pPr>
        <w:spacing w:line="420" w:lineRule="exact"/>
      </w:pPr>
      <w:r>
        <w:rPr>
          <w:rStyle w:val="a0"/>
          <w:rFonts w:ascii="Arial" w:hAnsi="Arial"/>
          <w:sz w:val="18"/>
        </w:rPr>
        <w:t>Copyright 2009 Lennart Poettering</w:t>
      </w:r>
    </w:p>
    <w:p>
      <w:pPr>
        <w:spacing w:line="420" w:lineRule="exact"/>
      </w:pPr>
      <w:r>
        <w:rPr>
          <w:rStyle w:val="a0"/>
          <w:rFonts w:ascii="Arial" w:hAnsi="Arial"/>
          <w:sz w:val="18"/>
        </w:rPr>
        <w:t>Copyright (c) 2012 Lucas De Marchi &lt;lucas.de.marchi@gmail.com&gt;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write to the Free Software dnl Foundation, Inc., 51 Franklin Street, Fifth Floor, Boston, MA dnl 02110-1301, USA. dnl</w:t>
      </w:r>
    </w:p>
    <w:p>
      <w:pPr>
        <w:spacing w:line="420" w:lineRule="exact"/>
      </w:pPr>
      <w:r>
        <w:rPr>
          <w:rStyle w:val="a0"/>
          <w:rFonts w:ascii="Arial" w:hAnsi="Arial"/>
          <w:sz w:val="18"/>
        </w:rPr>
        <w:t>Copyright (c) 2008 Steven G. Johnson &lt;stevenj@alum.mit.edu&gt;;</w:t>
      </w:r>
    </w:p>
    <w:p>
      <w:pPr>
        <w:spacing w:line="420" w:lineRule="exact"/>
      </w:pPr>
      <w:r>
        <w:rPr>
          <w:rStyle w:val="a0"/>
          <w:rFonts w:ascii="Arial" w:hAnsi="Arial"/>
          <w:sz w:val="18"/>
        </w:rPr>
        <w:t>Copyright (c) 2006-2008 xine project</w:t>
      </w:r>
    </w:p>
    <w:p>
      <w:pPr>
        <w:spacing w:line="420" w:lineRule="exact"/>
      </w:pPr>
      <w:r>
        <w:rPr>
          <w:rStyle w:val="a0"/>
          <w:rFonts w:ascii="Arial" w:hAnsi="Arial"/>
          <w:sz w:val="18"/>
        </w:rPr>
        <w:t>Copyright (c) 2006-2008 Diego Pettenò &lt;flameeyes@gmail.com&gt;</w:t>
      </w:r>
    </w:p>
    <w:p>
      <w:pPr>
        <w:spacing w:line="420" w:lineRule="exact"/>
      </w:pPr>
      <w:r>
        <w:rPr>
          <w:rStyle w:val="a0"/>
          <w:rFonts w:ascii="Arial" w:hAnsi="Arial"/>
          <w:sz w:val="18"/>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2009, 2011 Free Software Foundation, Inc.</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1999, 2000, 2003, 2004, 2005, 2009, 2010, 2012 Free Software Foundation, Inc. Written by Tom Tromey &lt;tromey@cygnus.com&gt;.</w:t>
      </w:r>
    </w:p>
    <w:p>
      <w:pPr>
        <w:spacing w:line="420" w:lineRule="exact"/>
      </w:pPr>
      <w:r>
        <w:rPr>
          <w:rStyle w:val="a0"/>
          <w:rFonts w:ascii="Arial" w:hAnsi="Arial"/>
          <w:sz w:val="18"/>
        </w:rPr>
        <w:t>Copyright (C) 1999, 2000, 2003, 2004, 2005, 2006, 2007, 2009, 2010, 2011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sz w:val="18"/>
        </w:rPr>
        <w:t>Copyright (C) 1992, 1993, 1994, 1995, 1996, 1997, 1998, 1999, 2000, 2001, 2002, 2003, 2004, 2005, 2006, 2007, 2008, 2009, 2010, 2011, 2012 Free Software Foundation, Inc.</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&lt;year&gt; &lt;name of author&gt;</w:t>
      </w:r>
    </w:p>
    <w:p>
      <w:pPr>
        <w:spacing w:line="420" w:lineRule="exact"/>
      </w:pPr>
      <w:r>
        <w:rPr>
          <w:rStyle w:val="a0"/>
          <w:rFonts w:ascii="Arial" w:hAnsi="Arial"/>
          <w:sz w:val="18"/>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18"/>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 and BSD</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