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FF0ED" w14:textId="77777777" w:rsidR="00F1126C" w:rsidRDefault="00F1126C">
      <w:pPr>
        <w:rPr>
          <w:rFonts w:cs="Arial"/>
        </w:rPr>
      </w:pPr>
    </w:p>
    <w:p w14:paraId="03DA9FD9" w14:textId="77777777" w:rsidR="00F1126C" w:rsidRDefault="008302E1">
      <w:pPr>
        <w:spacing w:line="420" w:lineRule="exact"/>
        <w:jc w:val="center"/>
      </w:pPr>
      <w:r>
        <w:rPr>
          <w:b/>
          <w:sz w:val="32"/>
        </w:rPr>
        <w:t>OPEN SOURCE SOFTWARE NOTICE</w:t>
      </w:r>
    </w:p>
    <w:p w14:paraId="753302F3" w14:textId="77777777" w:rsidR="00F1126C" w:rsidRDefault="00F1126C">
      <w:pPr>
        <w:spacing w:line="420" w:lineRule="exact"/>
        <w:jc w:val="center"/>
      </w:pPr>
    </w:p>
    <w:p w14:paraId="41050A2E" w14:textId="77777777" w:rsidR="00F1126C" w:rsidRDefault="008302E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96461BF" w14:textId="77777777" w:rsidR="00F1126C" w:rsidRDefault="00F1126C">
      <w:pPr>
        <w:spacing w:line="420" w:lineRule="exact"/>
        <w:jc w:val="both"/>
        <w:rPr>
          <w:rFonts w:cs="Arial"/>
          <w:snapToGrid/>
        </w:rPr>
      </w:pPr>
    </w:p>
    <w:p w14:paraId="1B06D0D4" w14:textId="77777777" w:rsidR="00F1126C" w:rsidRDefault="008302E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F8612FB" w14:textId="77777777" w:rsidR="00F1126C" w:rsidRDefault="008302E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5930958" w14:textId="77777777" w:rsidR="00F1126C" w:rsidRDefault="00F1126C">
      <w:pPr>
        <w:spacing w:line="420" w:lineRule="exact"/>
        <w:jc w:val="both"/>
      </w:pPr>
    </w:p>
    <w:p w14:paraId="74DA26A5" w14:textId="77777777" w:rsidR="00F1126C" w:rsidRDefault="008302E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0097230" w14:textId="77777777" w:rsidR="00F1126C" w:rsidRDefault="00F1126C">
      <w:pPr>
        <w:pStyle w:val="ad"/>
        <w:spacing w:before="0" w:after="0" w:line="240" w:lineRule="auto"/>
        <w:jc w:val="left"/>
        <w:rPr>
          <w:rFonts w:ascii="Arial" w:hAnsi="Arial" w:cs="Arial"/>
          <w:bCs w:val="0"/>
          <w:sz w:val="21"/>
          <w:szCs w:val="21"/>
        </w:rPr>
      </w:pPr>
    </w:p>
    <w:p w14:paraId="356E8B28" w14:textId="47FF62E7" w:rsidR="00F1126C" w:rsidRDefault="008302E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mate-screensaver </w:t>
      </w:r>
      <w:r w:rsidR="00AA1CDD" w:rsidRPr="00AA1CDD">
        <w:rPr>
          <w:rFonts w:ascii="微软雅黑" w:hAnsi="微软雅黑"/>
          <w:b w:val="0"/>
          <w:sz w:val="21"/>
        </w:rPr>
        <w:t>1.26.1</w:t>
      </w:r>
    </w:p>
    <w:p w14:paraId="6CDD50C6" w14:textId="77777777" w:rsidR="00F1126C" w:rsidRDefault="008302E1">
      <w:pPr>
        <w:rPr>
          <w:rFonts w:cs="Arial"/>
          <w:b/>
        </w:rPr>
      </w:pPr>
      <w:r>
        <w:rPr>
          <w:rFonts w:cs="Arial"/>
          <w:b/>
        </w:rPr>
        <w:t xml:space="preserve">Copyright notice: </w:t>
      </w:r>
    </w:p>
    <w:p w14:paraId="0170B492" w14:textId="77777777" w:rsidR="00F1126C" w:rsidRDefault="008302E1">
      <w:pPr>
        <w:spacing w:line="420" w:lineRule="exact"/>
      </w:pPr>
      <w:r>
        <w:rPr>
          <w:rFonts w:ascii="宋体" w:hAnsi="宋体"/>
          <w:sz w:val="22"/>
        </w:rPr>
        <w:t>Copyright (c) 2002 SuSE Linux AG.</w:t>
      </w:r>
      <w:r>
        <w:rPr>
          <w:rFonts w:ascii="宋体" w:hAnsi="宋体"/>
          <w:sz w:val="22"/>
        </w:rPr>
        <w:br/>
        <w:t>Copyright (c) 1999, 2000, 2003 Jamie Zawinski &lt;jwz@jwz</w:t>
      </w:r>
      <w:r>
        <w:rPr>
          <w:rFonts w:ascii="宋体" w:hAnsi="宋体"/>
          <w:sz w:val="22"/>
        </w:rPr>
        <w:t>.org&gt;</w:t>
      </w:r>
      <w:r>
        <w:rPr>
          <w:rFonts w:ascii="宋体" w:hAnsi="宋体"/>
          <w:sz w:val="22"/>
        </w:rPr>
        <w:br/>
        <w:t>Copyright (c) 2005-2006 William Jon McCann &lt;mccann@jhu.edu&gt;</w:t>
      </w:r>
      <w:r>
        <w:rPr>
          <w:rFonts w:ascii="宋体" w:hAnsi="宋体"/>
          <w:sz w:val="22"/>
        </w:rPr>
        <w:br/>
        <w:t>Copyright (c) 2007 Red Hat, inc</w:t>
      </w:r>
      <w:r>
        <w:rPr>
          <w:rFonts w:ascii="宋体" w:hAnsi="宋体"/>
          <w:sz w:val="22"/>
        </w:rPr>
        <w:br/>
        <w:t>Copyright (c) 2004 william jon mccann &lt;mccann@jhu.edu&gt;</w:t>
      </w:r>
      <w:r>
        <w:rPr>
          <w:rFonts w:ascii="宋体" w:hAnsi="宋体"/>
          <w:sz w:val="22"/>
        </w:rPr>
        <w:br/>
        <w:t>Copyright (c) 2004-2009 William Jon McCann &lt;mccann@jhu.edu&gt;</w:t>
      </w:r>
      <w:r>
        <w:rPr>
          <w:rFonts w:ascii="宋体" w:hAnsi="宋体"/>
          <w:sz w:val="22"/>
        </w:rPr>
        <w:br/>
        <w:t>Copyright (c) 1993-2004 Jamie Zawinski &lt;jwz</w:t>
      </w:r>
      <w:r>
        <w:rPr>
          <w:rFonts w:ascii="宋体" w:hAnsi="宋体"/>
          <w:sz w:val="22"/>
        </w:rPr>
        <w:t>@jwz.org&gt;</w:t>
      </w:r>
      <w:r>
        <w:rPr>
          <w:rFonts w:ascii="宋体" w:hAnsi="宋体"/>
          <w:sz w:val="22"/>
        </w:rPr>
        <w:br/>
        <w:t>Copyright (c) 1989, 1991 Free Software Foundation, Inc.</w:t>
      </w:r>
      <w:r>
        <w:rPr>
          <w:rFonts w:ascii="宋体" w:hAnsi="宋体"/>
          <w:sz w:val="22"/>
        </w:rPr>
        <w:br/>
        <w:t>Copyright (c) 2019 Paul Wolneykien &lt;manowar@altlinux.org&gt;</w:t>
      </w:r>
      <w:r>
        <w:rPr>
          <w:rFonts w:ascii="宋体" w:hAnsi="宋体"/>
          <w:sz w:val="22"/>
        </w:rPr>
        <w:br/>
        <w:t>Copyright (c) 2008 Red Hat, Inc.</w:t>
      </w:r>
      <w:r>
        <w:rPr>
          <w:rFonts w:ascii="宋体" w:hAnsi="宋体"/>
          <w:sz w:val="22"/>
        </w:rPr>
        <w:br/>
        <w:t>Copyright (c) 2005 Ray Strode &lt;rstrode@redhat.com&gt;</w:t>
      </w:r>
      <w:r>
        <w:rPr>
          <w:rFonts w:ascii="宋体" w:hAnsi="宋体"/>
          <w:sz w:val="22"/>
        </w:rPr>
        <w:br/>
      </w:r>
      <w:r>
        <w:rPr>
          <w:rFonts w:ascii="宋体" w:hAnsi="宋体"/>
          <w:sz w:val="22"/>
        </w:rPr>
        <w:lastRenderedPageBreak/>
        <w:t>Copyright (c) 2017 Robert Nagy &lt;robert@openbsd.o</w:t>
      </w:r>
      <w:r>
        <w:rPr>
          <w:rFonts w:ascii="宋体" w:hAnsi="宋体"/>
          <w:sz w:val="22"/>
        </w:rPr>
        <w:t>rg&gt;</w:t>
      </w:r>
      <w:r>
        <w:rPr>
          <w:rFonts w:ascii="宋体" w:hAnsi="宋体"/>
          <w:sz w:val="22"/>
        </w:rPr>
        <w:br/>
        <w:t>Copyright (c) 2019-2021 Paul Wolneykien &lt;manowar@altlinux.org&gt;</w:t>
      </w:r>
      <w:r>
        <w:rPr>
          <w:rFonts w:ascii="宋体" w:hAnsi="宋体"/>
          <w:sz w:val="22"/>
        </w:rPr>
        <w:br/>
        <w:t>Copyright (c) 1991-2004 Jamie Zawinski &lt;jwz@jwz.org&gt;</w:t>
      </w:r>
      <w:r>
        <w:rPr>
          <w:rFonts w:ascii="宋体" w:hAnsi="宋体"/>
          <w:sz w:val="22"/>
        </w:rPr>
        <w:br/>
        <w:t>Copyright (c) 2006 Ray Strode &lt;rstrode@redhat.com&gt;</w:t>
      </w:r>
      <w:r>
        <w:rPr>
          <w:rFonts w:ascii="宋体" w:hAnsi="宋体"/>
          <w:sz w:val="22"/>
        </w:rPr>
        <w:br/>
        <w:t>Copyright (c) 2005 William Jon McCann &lt;mccann@jhu.edu&gt;</w:t>
      </w:r>
      <w:r>
        <w:rPr>
          <w:rFonts w:ascii="宋体" w:hAnsi="宋体"/>
          <w:sz w:val="22"/>
        </w:rPr>
        <w:br/>
        <w:t>Copyright (c) 2009 Red Hat, In</w:t>
      </w:r>
      <w:r>
        <w:rPr>
          <w:rFonts w:ascii="宋体" w:hAnsi="宋体"/>
          <w:sz w:val="22"/>
        </w:rPr>
        <w:t>c.</w:t>
      </w:r>
      <w:r>
        <w:rPr>
          <w:rFonts w:ascii="宋体" w:hAnsi="宋体"/>
          <w:sz w:val="22"/>
        </w:rPr>
        <w:br/>
        <w:t>Copyright (c) 2008 John Millikin &lt;jmillikin@gmail.com&gt;</w:t>
      </w:r>
      <w:r>
        <w:rPr>
          <w:rFonts w:ascii="宋体" w:hAnsi="宋体"/>
          <w:sz w:val="22"/>
        </w:rPr>
        <w:br/>
        <w:t>Copyright (c) 2009 Antoine Jacoutot &lt;ajacoutot@openbsd.org&gt;</w:t>
      </w:r>
      <w:r>
        <w:rPr>
          <w:rFonts w:ascii="宋体" w:hAnsi="宋体"/>
          <w:sz w:val="22"/>
        </w:rPr>
        <w:br/>
        <w:t>Copyright (c) 2004-2005 William Jon McCann &lt;mccann@jhu.edu&gt;</w:t>
      </w:r>
      <w:r>
        <w:rPr>
          <w:rFonts w:ascii="宋体" w:hAnsi="宋体"/>
          <w:sz w:val="22"/>
        </w:rPr>
        <w:br/>
        <w:t>Copyright (c) 2005 Ray Strode &lt;rstrode@redhat.com&gt;, Matthias Clasen &lt;mclasen@r</w:t>
      </w:r>
      <w:r>
        <w:rPr>
          <w:rFonts w:ascii="宋体" w:hAnsi="宋体"/>
          <w:sz w:val="22"/>
        </w:rPr>
        <w:t>edhat.com&gt;, Søren Sandmann &lt;sandmann@redhat.com&gt;</w:t>
      </w:r>
      <w:r>
        <w:rPr>
          <w:rFonts w:ascii="宋体" w:hAnsi="宋体"/>
          <w:sz w:val="22"/>
        </w:rPr>
        <w:br/>
        <w:t>Copyright (c) 2006 William Jon McCann &lt;mccann@jhu.edu&gt;</w:t>
      </w:r>
      <w:r>
        <w:rPr>
          <w:rFonts w:ascii="宋体" w:hAnsi="宋体"/>
          <w:sz w:val="22"/>
        </w:rPr>
        <w:br/>
        <w:t>Copyright (c) 2005 William Jon McCann &lt;mccann@jhu.edu&gt;</w:t>
      </w:r>
      <w:r>
        <w:rPr>
          <w:rFonts w:ascii="宋体" w:hAnsi="宋体"/>
          <w:sz w:val="22"/>
        </w:rPr>
        <w:br/>
        <w:t>Copyright (c) 2012-2021 MATE Developers</w:t>
      </w:r>
      <w:r>
        <w:rPr>
          <w:rFonts w:ascii="宋体" w:hAnsi="宋体"/>
          <w:sz w:val="22"/>
        </w:rPr>
        <w:br/>
        <w:t>Copyright (c) 1991 Free Software Foundation, Inc.</w:t>
      </w:r>
      <w:r>
        <w:rPr>
          <w:rFonts w:ascii="宋体" w:hAnsi="宋体"/>
          <w:sz w:val="22"/>
        </w:rPr>
        <w:br/>
        <w:t>Copyrig</w:t>
      </w:r>
      <w:r>
        <w:rPr>
          <w:rFonts w:ascii="宋体" w:hAnsi="宋体"/>
          <w:sz w:val="22"/>
        </w:rPr>
        <w:t>ht (c) 1993-1998 Jamie Zawinski &lt;jwz@jwz.org&gt;</w:t>
      </w:r>
      <w:r>
        <w:rPr>
          <w:rFonts w:ascii="宋体" w:hAnsi="宋体"/>
          <w:sz w:val="22"/>
        </w:rPr>
        <w:br/>
        <w:t>Copyright (c) 1991-2003 Jamie Zawinski &lt;jwz@jwz.org&gt;</w:t>
      </w:r>
      <w:r>
        <w:rPr>
          <w:rFonts w:ascii="宋体" w:hAnsi="宋体"/>
          <w:sz w:val="22"/>
        </w:rPr>
        <w:br/>
        <w:t>Copyright (c) 1993-2003 Jamie Zawinski &lt;jwz@jwz.org&gt;</w:t>
      </w:r>
      <w:r>
        <w:rPr>
          <w:rFonts w:ascii="宋体" w:hAnsi="宋体"/>
          <w:sz w:val="22"/>
        </w:rPr>
        <w:br/>
        <w:t>Copyright (c) 2003 Bill Nottingham &lt;notting@redhat.com&gt;</w:t>
      </w:r>
      <w:r>
        <w:rPr>
          <w:rFonts w:ascii="宋体" w:hAnsi="宋体"/>
          <w:sz w:val="22"/>
        </w:rPr>
        <w:br/>
        <w:t>Copyright (c) 1993-1998 Jamie Zawinski &lt;jwz@jwz.</w:t>
      </w:r>
      <w:r>
        <w:rPr>
          <w:rFonts w:ascii="宋体" w:hAnsi="宋体"/>
          <w:sz w:val="22"/>
        </w:rPr>
        <w:t>org&gt;</w:t>
      </w:r>
      <w:r>
        <w:rPr>
          <w:rFonts w:ascii="宋体" w:hAnsi="宋体"/>
          <w:sz w:val="22"/>
        </w:rPr>
        <w:br/>
        <w:t>Copyright (c) 2004-2008 William Jon McCann &lt;mccann@jhu.edu&gt;</w:t>
      </w:r>
      <w:r>
        <w:rPr>
          <w:rFonts w:ascii="宋体" w:hAnsi="宋体"/>
          <w:sz w:val="22"/>
        </w:rPr>
        <w:br/>
        <w:t>Copyright (c) 2004-2006 William Jon McCann &lt;mccann@jhu.edu&gt;</w:t>
      </w:r>
      <w:r>
        <w:rPr>
          <w:rFonts w:ascii="宋体" w:hAnsi="宋体"/>
          <w:sz w:val="22"/>
        </w:rPr>
        <w:br/>
      </w:r>
    </w:p>
    <w:p w14:paraId="5BCBE33C" w14:textId="77777777" w:rsidR="00F1126C" w:rsidRDefault="008302E1">
      <w:pPr>
        <w:spacing w:line="420" w:lineRule="exact"/>
      </w:pPr>
      <w:r>
        <w:rPr>
          <w:b/>
          <w:sz w:val="24"/>
        </w:rPr>
        <w:t xml:space="preserve">License: </w:t>
      </w:r>
      <w:r>
        <w:t>GPLv2+ and LGPLv2+</w:t>
      </w:r>
    </w:p>
    <w:p w14:paraId="37D9565B" w14:textId="77777777" w:rsidR="00F1126C" w:rsidRDefault="008302E1">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Software </w:t>
      </w:r>
      <w:r>
        <w:rPr>
          <w:rFonts w:ascii="Times New Roman" w:hAnsi="Times New Roman"/>
        </w:rPr>
        <w:t>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w:t>
      </w:r>
      <w:r>
        <w:rPr>
          <w:rFonts w:ascii="Times New Roman" w:hAnsi="Times New Roman"/>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w:t>
      </w:r>
      <w:r>
        <w:rPr>
          <w:rFonts w:ascii="Times New Roman" w:hAnsi="Times New Roman"/>
        </w:rPr>
        <w:t>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w:t>
      </w:r>
      <w:r>
        <w:rPr>
          <w:rFonts w:ascii="Times New Roman" w:hAnsi="Times New Roman"/>
        </w:rPr>
        <w:t xml:space="preserve">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w:t>
      </w:r>
      <w:r>
        <w:rPr>
          <w:rFonts w:ascii="Times New Roman" w:hAnsi="Times New Roman"/>
        </w:rPr>
        <w:t>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lastRenderedPageBreak/>
        <w:br/>
        <w:t>Finally, any free program is</w:t>
      </w:r>
      <w:r>
        <w:rPr>
          <w:rFonts w:ascii="Times New Roman" w:hAnsi="Times New Roman"/>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Fonts w:ascii="Times New Roman" w:hAnsi="Times New Roman"/>
        </w:rPr>
        <w:t xml:space="preserv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w:t>
      </w:r>
      <w:r>
        <w:rPr>
          <w:rFonts w:ascii="Times New Roman" w:hAnsi="Times New Roman"/>
        </w:rPr>
        <w:t xml:space="preserve"> work which contains a notice placed by the copyright holder saying it may be distributed under the terms of this General Public License. The "Program", below, refers to any such program or work, and a "work based on the Program" means either the Program o</w:t>
      </w:r>
      <w:r>
        <w:rPr>
          <w:rFonts w:ascii="Times New Roman" w:hAnsi="Times New Roman"/>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rPr>
        <w:t xml:space="preserve">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w:t>
      </w:r>
      <w:r>
        <w:rPr>
          <w:rFonts w:ascii="Times New Roman" w:hAnsi="Times New Roman"/>
        </w:rPr>
        <w:t>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w:t>
      </w:r>
      <w:r>
        <w:rPr>
          <w:rFonts w:ascii="Times New Roman" w:hAnsi="Times New Roman"/>
        </w:rPr>
        <w:t>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must </w:t>
      </w:r>
      <w:r>
        <w:rPr>
          <w:rFonts w:ascii="Times New Roman" w:hAnsi="Times New Roman"/>
        </w:rPr>
        <w:t xml:space="preserve">cause the modified files to carry prominent notices stating that you changed the files and the date of </w:t>
      </w:r>
      <w:r>
        <w:rPr>
          <w:rFonts w:ascii="Times New Roman" w:hAnsi="Times New Roman"/>
        </w:rPr>
        <w:lastRenderedPageBreak/>
        <w:t>any change.</w:t>
      </w:r>
      <w:r>
        <w:rPr>
          <w:rFonts w:ascii="Times New Roman" w:hAnsi="Times New Roman"/>
        </w:rPr>
        <w:br/>
        <w:t>b) You must cause any work that you distribute or publish, that in whole or in part contains or is derived from the Program or any part there</w:t>
      </w:r>
      <w:r>
        <w:rPr>
          <w:rFonts w:ascii="Times New Roman" w:hAnsi="Times New Roman"/>
        </w:rPr>
        <w:t>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w:t>
      </w:r>
      <w:r>
        <w:rPr>
          <w:rFonts w:ascii="Times New Roman" w:hAnsi="Times New Roman"/>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w:t>
      </w:r>
      <w:r>
        <w:rPr>
          <w:rFonts w:ascii="Times New Roman" w:hAnsi="Times New Roman"/>
        </w:rPr>
        <w:t>k as a whole. If identifiable sections of that work are not derived from the Program, and can be reasonably considered independent and separate works in themselves, then this License, and its terms, do not apply to those sections when you distribute them a</w:t>
      </w:r>
      <w:r>
        <w:rPr>
          <w:rFonts w:ascii="Times New Roman" w:hAnsi="Times New Roman"/>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w:t>
      </w:r>
      <w:r>
        <w:rPr>
          <w:rFonts w:ascii="Times New Roman" w:hAnsi="Times New Roman"/>
        </w:rPr>
        <w:t xml:space="preserve">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rPr>
        <w:lastRenderedPageBreak/>
        <w:t>u</w:t>
      </w:r>
      <w:r>
        <w:rPr>
          <w:rFonts w:ascii="Times New Roman" w:hAnsi="Times New Roman"/>
        </w:rPr>
        <w:t>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w:t>
      </w:r>
      <w:r>
        <w:rPr>
          <w:rFonts w:ascii="Times New Roman" w:hAnsi="Times New Roman"/>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w:t>
      </w:r>
      <w:r>
        <w:rPr>
          <w:rFonts w:ascii="Times New Roman" w:hAnsi="Times New Roman"/>
        </w:rPr>
        <w:t xml:space="preserve">ou (whether by court order, agreement or otherwise) that contradict the conditions of this License, they do not excuse you from the conditions of this License. If you cannot distribute </w:t>
      </w:r>
      <w:r>
        <w:rPr>
          <w:rFonts w:ascii="Times New Roman" w:hAnsi="Times New Roman"/>
        </w:rPr>
        <w:lastRenderedPageBreak/>
        <w:t>so as to satisfy simultaneously your obligations under this License and</w:t>
      </w:r>
      <w:r>
        <w:rPr>
          <w:rFonts w:ascii="Times New Roman" w:hAnsi="Times New Roman"/>
        </w:rPr>
        <w:t xml:space="preserve"> any other pertinent obligations, then as a consequence you may not distribute the Program at all. For example, if a patent license would not permit royalty-free redistribution of the Program by all those who receive copies directly or indirectly through y</w:t>
      </w:r>
      <w:r>
        <w:rPr>
          <w:rFonts w:ascii="Times New Roman" w:hAnsi="Times New Roman"/>
        </w:rPr>
        <w:t>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w:t>
      </w:r>
      <w:r>
        <w:rPr>
          <w:rFonts w:ascii="Times New Roman" w:hAnsi="Times New Roman"/>
        </w:rPr>
        <w:t xml:space="preserve">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rPr>
        <w:t>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w:t>
      </w:r>
      <w:r>
        <w:rPr>
          <w:rFonts w:ascii="Times New Roman" w:hAnsi="Times New Roman"/>
        </w:rPr>
        <w:t xml:space="preserve">o other free programs whose distribution conditions are different, write to the author to ask for permission. For software which is copyrighted by the Free Software </w:t>
      </w:r>
      <w:r>
        <w:rPr>
          <w:rFonts w:ascii="Times New Roman" w:hAnsi="Times New Roman"/>
        </w:rPr>
        <w:lastRenderedPageBreak/>
        <w:t>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rPr>
        <w:t>L, SPECIAL, INCIDENTAL OR CONSEQUENTIAL DAMAGES ARISING OUT OF THE USE OR INABILITY TO USE THE PROGRAM (INCLUDING BUT NOT LIMITED TO LOSS OF DATA OR DATA BEING RENDERED INACCURATE OR LOSSES SUSTAINED BY YOU OR THIRD PARTIES OR A FAILURE OF 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&lt;one line to give the program's name and an idea of what it does.&gt;</w:t>
      </w:r>
      <w:r>
        <w:rPr>
          <w:rFonts w:ascii="Times New Roman" w:hAnsi="Times New Roman"/>
        </w:rPr>
        <w:br/>
        <w:t>Copyright (C</w:t>
      </w:r>
      <w:r>
        <w:rPr>
          <w:rFonts w:ascii="Times New Roman" w:hAnsi="Times New Roman"/>
        </w:rPr>
        <w:t>)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w:t>
      </w:r>
      <w:r>
        <w:rPr>
          <w:rFonts w:ascii="Times New Roman" w:hAnsi="Times New Roman"/>
        </w:rPr>
        <w:t xml:space="preserve">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w:t>
      </w:r>
      <w:r>
        <w:rPr>
          <w:rFonts w:ascii="Times New Roman" w:hAnsi="Times New Roman"/>
        </w:rPr>
        <w:t>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w:t>
      </w:r>
      <w:r>
        <w:rPr>
          <w:rFonts w:ascii="Times New Roman" w:hAnsi="Times New Roman"/>
        </w:rPr>
        <w:t>imer" for the program, if necessary. Here is a sample; alter the names:</w:t>
      </w:r>
      <w:r>
        <w:rPr>
          <w:rFonts w:ascii="Times New Roman" w:hAnsi="Times New Roman"/>
        </w:rPr>
        <w:br/>
      </w:r>
      <w:r>
        <w:rPr>
          <w:rFonts w:ascii="Times New Roman" w:hAnsi="Times New Roman"/>
        </w:rPr>
        <w:br/>
        <w:t xml:space="preserve">Yoyodyne, Inc., hereby disclaims all copyright interest in the program `Gnomovision' (which makes passes at </w:t>
      </w:r>
      <w:r>
        <w:rPr>
          <w:rFonts w:ascii="Times New Roman" w:hAnsi="Times New Roman"/>
        </w:rPr>
        <w:lastRenderedPageBreak/>
        <w:t>compilers) written by James Hacker.</w:t>
      </w:r>
      <w:r>
        <w:rPr>
          <w:rFonts w:ascii="Times New Roman" w:hAnsi="Times New Roman"/>
        </w:rPr>
        <w:br/>
      </w:r>
      <w:r>
        <w:rPr>
          <w:rFonts w:ascii="Times New Roman" w:hAnsi="Times New Roman"/>
        </w:rPr>
        <w:br/>
        <w:t>&lt;signature of Ty Coon&gt;, 1 April 1989 T</w:t>
      </w:r>
      <w:r>
        <w:rPr>
          <w:rFonts w:ascii="Times New Roman" w:hAnsi="Times New Roman"/>
        </w:rPr>
        <w: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w:t>
      </w:r>
      <w:r>
        <w:rPr>
          <w:rFonts w:ascii="Times New Roman" w:hAnsi="Times New Roman"/>
        </w:rPr>
        <w:t>-1301,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w:t>
      </w:r>
      <w:r>
        <w:rPr>
          <w:rFonts w:ascii="Times New Roman" w:hAnsi="Times New Roman"/>
        </w:rPr>
        <w:t>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w:t>
      </w:r>
      <w:r>
        <w:rPr>
          <w:rFonts w:ascii="Times New Roman" w:hAnsi="Times New Roman"/>
        </w:rPr>
        <w:t xml:space="preserve">eak of free software, we are referring to freedom, not price. Our General Public Licenses are designed </w:t>
      </w:r>
      <w:r>
        <w:rPr>
          <w:rFonts w:ascii="Times New Roman" w:hAnsi="Times New Roman"/>
        </w:rPr>
        <w:lastRenderedPageBreak/>
        <w:t>to make sure that you have the freedom to distribute copies of free software (and charge for this service if you wish), that you receive source code or c</w:t>
      </w:r>
      <w:r>
        <w:rPr>
          <w:rFonts w:ascii="Times New Roman" w:hAnsi="Times New Roman"/>
        </w:rPr>
        <w:t>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w:t>
      </w:r>
      <w:r>
        <w:rPr>
          <w:rFonts w:ascii="Times New Roman" w:hAnsi="Times New Roman"/>
        </w:rPr>
        <w:t>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w:t>
      </w:r>
      <w:r>
        <w:rPr>
          <w:rFonts w:ascii="Times New Roman" w:hAnsi="Times New Roman"/>
        </w:rPr>
        <w:t>cipients all the rights that we gave you. You must make sure that they, too, receive or can get the source code. If you link a program with the library, you must provide complete object files to the recipients so that they can relink them with the library,</w:t>
      </w:r>
      <w:r>
        <w:rPr>
          <w:rFonts w:ascii="Times New Roman" w:hAnsi="Times New Roman"/>
        </w:rPr>
        <w:t xml:space="preserve">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w:t>
      </w:r>
      <w:r>
        <w:rPr>
          <w:rFonts w:ascii="Times New Roman" w:hAnsi="Times New Roman"/>
        </w:rPr>
        <w:t>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we </w:t>
      </w:r>
      <w:r>
        <w:rPr>
          <w:rFonts w:ascii="Times New Roman" w:hAnsi="Times New Roman"/>
        </w:rPr>
        <w:t>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w:t>
      </w:r>
      <w:r>
        <w:rPr>
          <w:rFonts w:ascii="Times New Roman" w:hAnsi="Times New Roman"/>
        </w:rPr>
        <w:t>o avoid the danger that companies distributing free software will individually obtain patent licenses, thus in effect transforming the program into proprietary software. To prevent this, we have made it clear that any patent must be licensed for everyone's</w:t>
      </w:r>
      <w:r>
        <w:rPr>
          <w:rFonts w:ascii="Times New Roman" w:hAnsi="Times New Roman"/>
        </w:rPr>
        <w:t xml:space="preserve">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w:t>
      </w:r>
      <w:r>
        <w:rPr>
          <w:rFonts w:ascii="Times New Roman" w:hAnsi="Times New Roman"/>
        </w:rPr>
        <w:t>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lastRenderedPageBreak/>
        <w:br/>
        <w:t>The reason we have a separate public license for some libraries is that they blu</w:t>
      </w:r>
      <w:r>
        <w:rPr>
          <w:rFonts w:ascii="Times New Roman" w:hAnsi="Times New Roman"/>
        </w:rPr>
        <w:t>r the distinction we usually make between modifying or adding to a program and simply using it. Linking a program with a library, without changing the library, is in some sense simply using the library, and is analogous to running a utility program or appl</w:t>
      </w:r>
      <w:r>
        <w:rPr>
          <w:rFonts w:ascii="Times New Roman" w:hAnsi="Times New Roman"/>
        </w:rPr>
        <w:t>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w:t>
      </w:r>
      <w:r>
        <w:rPr>
          <w:rFonts w:ascii="Times New Roman" w:hAnsi="Times New Roman"/>
        </w:rPr>
        <w:t>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w:t>
      </w:r>
      <w:r>
        <w:rPr>
          <w:rFonts w:ascii="Times New Roman" w:hAnsi="Times New Roman"/>
        </w:rPr>
        <w:t>prive the users of those programs of all benefit from the free status of the libraries themselves. This Library General Public License is intended to permit developers of non-free programs to use free libraries, while preserving your freedom as a user of s</w:t>
      </w:r>
      <w:r>
        <w:rPr>
          <w:rFonts w:ascii="Times New Roman" w:hAnsi="Times New Roman"/>
        </w:rPr>
        <w:t>uch programs to change the free libraries that are incorporated in them. (We have not seen how to achieve this as regards changes in header files, but we have achieved it as regards changes in the actual functions of the Library.) The hope is that this wil</w:t>
      </w:r>
      <w:r>
        <w:rPr>
          <w:rFonts w:ascii="Times New Roman" w:hAnsi="Times New Roman"/>
        </w:rPr>
        <w:t>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w:t>
      </w:r>
      <w:r>
        <w:rPr>
          <w:rFonts w:ascii="Times New Roman" w:hAnsi="Times New Roman"/>
        </w:rPr>
        <w:t>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 xml:space="preserve">TERMS AND CONDITIONS FOR COPYING, </w:t>
      </w:r>
      <w:r>
        <w:rPr>
          <w:rFonts w:ascii="Times New Roman" w:hAnsi="Times New Roman"/>
        </w:rPr>
        <w:t>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w:t>
      </w:r>
      <w:r>
        <w:rPr>
          <w:rFonts w:ascii="Times New Roman" w:hAnsi="Times New Roman"/>
        </w:rPr>
        <w:t>lso called "this License"). Each licensee is addressed as "you".</w:t>
      </w:r>
      <w:r>
        <w:rPr>
          <w:rFonts w:ascii="Times New Roman" w:hAnsi="Times New Roman"/>
        </w:rPr>
        <w:br/>
        <w:t xml:space="preserve">A "library" means a collection of software functions and/or data prepared so as to be conveniently linked with </w:t>
      </w:r>
      <w:r>
        <w:rPr>
          <w:rFonts w:ascii="Times New Roman" w:hAnsi="Times New Roman"/>
        </w:rPr>
        <w:lastRenderedPageBreak/>
        <w:t>application programs (which use some of those functions and data) to form execut</w:t>
      </w:r>
      <w:r>
        <w:rPr>
          <w:rFonts w:ascii="Times New Roman" w:hAnsi="Times New Roman"/>
        </w:rPr>
        <w: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w:t>
      </w:r>
      <w:r>
        <w:rPr>
          <w:rFonts w:ascii="Times New Roman" w:hAnsi="Times New Roman"/>
        </w:rPr>
        <w:t xml:space="preserv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w:t>
      </w:r>
      <w:r>
        <w:rPr>
          <w:rFonts w:ascii="Times New Roman" w:hAnsi="Times New Roman"/>
        </w:rPr>
        <w:t>d form of the work for making modifications to it. For a library, complete source code means all the source code for all modules it contains, plus any associated interface definition files, plus the scripts used to control compilation and installation of t</w:t>
      </w:r>
      <w:r>
        <w:rPr>
          <w:rFonts w:ascii="Times New Roman" w:hAnsi="Times New Roman"/>
        </w:rPr>
        <w: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w:t>
      </w:r>
      <w:r>
        <w:rPr>
          <w:rFonts w:ascii="Times New Roman" w:hAnsi="Times New Roman"/>
        </w:rPr>
        <w:t>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w:t>
      </w:r>
      <w:r>
        <w:rPr>
          <w:rFonts w:ascii="Times New Roman" w:hAnsi="Times New Roman"/>
        </w:rPr>
        <w:t xml:space="preserve"> copies of the Library's complete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rPr>
        <w:t>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w:t>
      </w:r>
      <w:r>
        <w:rPr>
          <w:rFonts w:ascii="Times New Roman" w:hAnsi="Times New Roman"/>
        </w:rPr>
        <w:t>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w:t>
      </w:r>
      <w:r>
        <w:rPr>
          <w:rFonts w:ascii="Times New Roman" w:hAnsi="Times New Roman"/>
        </w:rPr>
        <w: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w:t>
      </w:r>
      <w:r>
        <w:rPr>
          <w:rFonts w:ascii="Times New Roman" w:hAnsi="Times New Roman"/>
        </w:rPr>
        <w:t xml:space="preserve">ird parties under the terms of this </w:t>
      </w:r>
      <w:r>
        <w:rPr>
          <w:rFonts w:ascii="Times New Roman" w:hAnsi="Times New Roman"/>
        </w:rPr>
        <w:lastRenderedPageBreak/>
        <w:t>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w:t>
      </w:r>
      <w:r>
        <w:rPr>
          <w:rFonts w:ascii="Times New Roman" w:hAnsi="Times New Roman"/>
        </w:rPr>
        <w:t>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w:t>
      </w:r>
      <w:r>
        <w:rPr>
          <w:rFonts w:ascii="Times New Roman" w:hAnsi="Times New Roman"/>
        </w:rPr>
        <w:t>pute square roots has a purpose that is entirely well-defined independent of the application. Therefore, Subsection 2d requires that any application-supplied function or table used by this function must be optional: if the application does not supply it, t</w:t>
      </w:r>
      <w:r>
        <w:rPr>
          <w:rFonts w:ascii="Times New Roman" w:hAnsi="Times New Roman"/>
        </w:rPr>
        <w: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Library, and can be reasonably considered independent and separate works in </w:t>
      </w:r>
      <w:r>
        <w:rPr>
          <w:rFonts w:ascii="Times New Roman" w:hAnsi="Times New Roman"/>
        </w:rPr>
        <w:t>themselves, then this License, and its terms, do not apply to those sections when you distribute them as separate works. But when you distribute the same sections as part of a whole which is a work based on the Library, the distribution of the whole must b</w:t>
      </w:r>
      <w:r>
        <w:rPr>
          <w:rFonts w:ascii="Times New Roman" w:hAnsi="Times New Roman"/>
        </w:rPr>
        <w:t>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w:t>
      </w:r>
      <w:r>
        <w:rPr>
          <w:rFonts w:ascii="Times New Roman" w:hAnsi="Times New Roman"/>
        </w:rPr>
        <w:t xml:space="preserve">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w:t>
      </w:r>
      <w:r>
        <w:rPr>
          <w:rFonts w:ascii="Times New Roman" w:hAnsi="Times New Roman"/>
        </w:rPr>
        <w:t xml:space="preserve">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w:t>
      </w:r>
      <w:r>
        <w:rPr>
          <w:rFonts w:ascii="Times New Roman" w:hAnsi="Times New Roman"/>
        </w:rPr>
        <w:t>rary. To do this, you must alter all the notices that refer to this License, so that they refer to the ordinary GNU General Public License, version 2, instead of to this License. (If a newer version than version 2 of the ordinary GNU General Public License</w:t>
      </w:r>
      <w:r>
        <w:rPr>
          <w:rFonts w:ascii="Times New Roman" w:hAnsi="Times New Roman"/>
        </w:rPr>
        <w:t xml:space="preserv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w:t>
      </w:r>
      <w:r>
        <w:rPr>
          <w:rFonts w:ascii="Times New Roman" w:hAnsi="Times New Roman"/>
        </w:rPr>
        <w:t>equent copies and derivative works made from that copy.</w:t>
      </w:r>
      <w:r>
        <w:rPr>
          <w:rFonts w:ascii="Times New Roman" w:hAnsi="Times New Roman"/>
        </w:rPr>
        <w:br/>
      </w:r>
      <w:r>
        <w:rPr>
          <w:rFonts w:ascii="Times New Roman" w:hAnsi="Times New Roman"/>
        </w:rPr>
        <w:lastRenderedPageBreak/>
        <w:br/>
        <w:t>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w:t>
      </w:r>
      <w:r>
        <w:rPr>
          <w:rFonts w:ascii="Times New Roman" w:hAnsi="Times New Roman"/>
        </w:rPr>
        <w:t>Section 2) in object code or executable form under the terms of Sections 1 and 2 above provided that you accompany it with the complete corresponding machine-readable source code, which must be distributed under the terms of Sections 1 and 2 above on a med</w:t>
      </w:r>
      <w:r>
        <w:rPr>
          <w:rFonts w:ascii="Times New Roman" w:hAnsi="Times New Roman"/>
        </w:rPr>
        <w:t>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w:t>
      </w:r>
      <w:r>
        <w:rPr>
          <w:rFonts w:ascii="Times New Roman" w:hAnsi="Times New Roman"/>
        </w:rPr>
        <w:t>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w:t>
      </w:r>
      <w:r>
        <w:rPr>
          <w:rFonts w:ascii="Times New Roman" w:hAnsi="Times New Roman"/>
        </w:rPr>
        <w:t xml:space="preserve">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w:t>
      </w:r>
      <w:r>
        <w:rPr>
          <w:rFonts w:ascii="Times New Roman" w:hAnsi="Times New Roman"/>
        </w:rPr>
        <w:t>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w:t>
      </w:r>
      <w:r>
        <w:rPr>
          <w:rFonts w:ascii="Times New Roman" w:hAnsi="Times New Roman"/>
        </w:rPr>
        <w:t xml:space="preserve"> uses the Library" uses material from a header file that is part of the Library, the object code for the work may be a derivative work of the Library even though the source code is not. Whether this is true is especially significant if the work can be link</w:t>
      </w:r>
      <w:r>
        <w:rPr>
          <w:rFonts w:ascii="Times New Roman" w:hAnsi="Times New Roman"/>
        </w:rPr>
        <w:t>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w:t>
      </w:r>
      <w:r>
        <w:rPr>
          <w:rFonts w:ascii="Times New Roman" w:hAnsi="Times New Roman"/>
        </w:rPr>
        <w:t>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w:t>
      </w:r>
      <w:r>
        <w:rPr>
          <w:rFonts w:ascii="Times New Roman" w:hAnsi="Times New Roman"/>
        </w:rPr>
        <w:t>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lastRenderedPageBreak/>
        <w:br/>
      </w:r>
      <w:r>
        <w:rPr>
          <w:rFonts w:ascii="Times New Roman" w:hAnsi="Times New Roman"/>
        </w:rPr>
        <w:t>6. As an exception to the Sections above, you may also compile or link a "work that uses the Library" with the Library to produce a work containing portions of the Library, and distribute that work under terms of your choice, provided that the terms permit</w:t>
      </w:r>
      <w:r>
        <w:rPr>
          <w:rFonts w:ascii="Times New Roman" w:hAnsi="Times New Roman"/>
        </w:rPr>
        <w:t xml:space="preserve">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w:t>
      </w:r>
      <w:r>
        <w:rPr>
          <w:rFonts w:ascii="Times New Roman" w:hAnsi="Times New Roman"/>
        </w:rPr>
        <w:t>ense. You must supply a copy of this License. If the work during execution displays copyright notices, you must include the copyright notice for the Library among them, as well as a reference directing the user to the copy of this License. Also, you must d</w:t>
      </w:r>
      <w:r>
        <w:rPr>
          <w:rFonts w:ascii="Times New Roman" w:hAnsi="Times New Roman"/>
        </w:rPr>
        <w:t>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w:t>
      </w:r>
      <w:r>
        <w:rPr>
          <w:rFonts w:ascii="Times New Roman" w:hAnsi="Times New Roman"/>
        </w:rPr>
        <w:t>cutable linked with the Library, with the complete machine-readable "work that uses the Library", as object code and/or source code, so that the user can modify the Library and then relink to produce a modified executable containing the modified Library. (</w:t>
      </w:r>
      <w:r>
        <w:rPr>
          <w:rFonts w:ascii="Times New Roman" w:hAnsi="Times New Roman"/>
        </w:rPr>
        <w:t>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w:t>
      </w:r>
      <w:r>
        <w:rPr>
          <w:rFonts w:ascii="Times New Roman" w:hAnsi="Times New Roman"/>
        </w:rPr>
        <w:t>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w:t>
      </w:r>
      <w:r>
        <w:rPr>
          <w:rFonts w:ascii="Times New Roman" w:hAnsi="Times New Roman"/>
        </w:rPr>
        <w:t>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w:t>
      </w:r>
      <w:r>
        <w:rPr>
          <w:rFonts w:ascii="Times New Roman" w:hAnsi="Times New Roman"/>
        </w:rPr>
        <w:t>t include any data and utility programs needed for reproducing the executable from it. However, as a special exception, the source code distributed need not include anything that is normally distributed (in either source or binary form) with the major comp</w:t>
      </w:r>
      <w:r>
        <w:rPr>
          <w:rFonts w:ascii="Times New Roman" w:hAnsi="Times New Roman"/>
        </w:rPr>
        <w:t>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w:t>
      </w:r>
      <w:r>
        <w:rPr>
          <w:rFonts w:ascii="Times New Roman" w:hAnsi="Times New Roman"/>
        </w:rPr>
        <w:t>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 in a</w:t>
      </w:r>
      <w:r>
        <w:rPr>
          <w:rFonts w:ascii="Times New Roman" w:hAnsi="Times New Roman"/>
        </w:rPr>
        <w:t xml:space="preserve"> single library together with other library facilities not covered by this License, and distribute such a combined library, provided that the separate distribution of the work based on the Library and of the other library facilities is otherwise permitted,</w:t>
      </w:r>
      <w:r>
        <w:rPr>
          <w:rFonts w:ascii="Times New Roman" w:hAnsi="Times New Roman"/>
        </w:rPr>
        <w:t xml:space="preserve">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w:t>
      </w:r>
      <w:r>
        <w:rPr>
          <w:rFonts w:ascii="Times New Roman" w:hAnsi="Times New Roman"/>
        </w:rPr>
        <w:t xml:space="preserve">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w:t>
      </w:r>
      <w:r>
        <w:rPr>
          <w:rFonts w:ascii="Times New Roman" w:hAnsi="Times New Roman"/>
        </w:rPr>
        <w:t>pt as expressly provided under this License. Any attempt otherwise to copy, modify, sublicense, link with, or distribute the Library is void, and will automatically terminate your rights under this License. However, parties who have received copies, or rig</w:t>
      </w:r>
      <w:r>
        <w:rPr>
          <w:rFonts w:ascii="Times New Roman" w:hAnsi="Times New Roman"/>
        </w:rPr>
        <w:t>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you permission to modify </w:t>
      </w:r>
      <w:r>
        <w:rPr>
          <w:rFonts w:ascii="Times New Roman" w:hAnsi="Times New Roman"/>
        </w:rPr>
        <w:t>or distribute the Library or its derivative works. These actions are prohibited by law if you do not accept this License. Therefore, by modifying or distributing the Library (or any work based on the Library), you indicate your acceptance of this License t</w:t>
      </w:r>
      <w:r>
        <w:rPr>
          <w:rFonts w:ascii="Times New Roman" w:hAnsi="Times New Roman"/>
        </w:rPr>
        <w: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w:t>
      </w:r>
      <w:r>
        <w:rPr>
          <w:rFonts w:ascii="Times New Roman" w:hAnsi="Times New Roman"/>
        </w:rPr>
        <w:t>al licensor to copy, distribute, link with or modify the Library subject to these terms and conditions. You may not impose any further restrictions on the recipients' exercise of the rights granted herein. You are not responsible for enforcing compliance b</w:t>
      </w:r>
      <w:r>
        <w:rPr>
          <w:rFonts w:ascii="Times New Roman" w:hAnsi="Times New Roman"/>
        </w:rPr>
        <w:t>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w:t>
      </w:r>
      <w:r>
        <w:rPr>
          <w:rFonts w:ascii="Times New Roman" w:hAnsi="Times New Roman"/>
        </w:rPr>
        <w:t>ontradict the conditions of this License, they do not excuse you from the conditions of this License. If you cannot distribute so as to satisfy simultaneously your obligations under this License and any other pertinent obligations, then as a consequence yo</w:t>
      </w:r>
      <w:r>
        <w:rPr>
          <w:rFonts w:ascii="Times New Roman" w:hAnsi="Times New Roman"/>
        </w:rPr>
        <w:t>u may not distribute the Library at all. For example, if a patent license would not permit royalty-free redistribution of the Library by all those who receive copies directly or indirectly through you, then the only way you could satisfy both it and this L</w:t>
      </w:r>
      <w:r>
        <w:rPr>
          <w:rFonts w:ascii="Times New Roman" w:hAnsi="Times New Roman"/>
        </w:rPr>
        <w:t>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w:t>
      </w:r>
      <w:r>
        <w:rPr>
          <w:rFonts w:ascii="Times New Roman" w:hAnsi="Times New Roman"/>
        </w:rPr>
        <w:t xml:space="preserve">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 the fr</w:t>
      </w:r>
      <w:r>
        <w:rPr>
          <w:rFonts w:ascii="Times New Roman" w:hAnsi="Times New Roman"/>
        </w:rPr>
        <w:t>ee software distribution system which is implemented by public license practices. Many people have made generous contributions to the wide range of software distributed through that system in reliance on consistent application of that system; it is up to t</w:t>
      </w:r>
      <w:r>
        <w:rPr>
          <w:rFonts w:ascii="Times New Roman" w:hAnsi="Times New Roman"/>
        </w:rPr>
        <w: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w:t>
      </w:r>
      <w:r>
        <w:rPr>
          <w:rFonts w:ascii="Times New Roman" w:hAnsi="Times New Roman"/>
        </w:rPr>
        <w:t>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w:t>
      </w:r>
      <w:r>
        <w:rPr>
          <w:rFonts w:ascii="Times New Roman" w:hAnsi="Times New Roman"/>
        </w:rPr>
        <w:t>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w:t>
      </w:r>
      <w:r>
        <w:rPr>
          <w:rFonts w:ascii="Times New Roman" w:hAnsi="Times New Roman"/>
        </w:rPr>
        <w:t>version number. If the Library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rPr>
        <w:t>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w:t>
      </w:r>
      <w:r>
        <w:rPr>
          <w:rFonts w:ascii="Times New Roman" w:hAnsi="Times New Roman"/>
        </w:rPr>
        <w:t>incompatible with these,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rPr>
        <w:t>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w:t>
      </w:r>
      <w:r>
        <w:rPr>
          <w:rFonts w:ascii="Times New Roman" w:hAnsi="Times New Roman"/>
        </w:rPr>
        <w:t xml:space="preserve">TTED BY APPLICABLE LAW. EXCEPT WHEN OTHERWISE </w:t>
      </w:r>
      <w:r>
        <w:rPr>
          <w:rFonts w:ascii="Times New Roman" w:hAnsi="Times New Roman"/>
        </w:rPr>
        <w:lastRenderedPageBreak/>
        <w:t>STATED IN WRITING THE COPYRIGHT HOLDERS AND/OR OTHER PARTIES PROVIDE THE LIBRARY "AS IS" WITHOUT WARRANTY OF ANY KIND, EITHER EXPRESSED OR IMPLIED, INCLUDING, BUT NOT LIMITED TO, THE IMPLIED WARRANTIES OF MERCH</w:t>
      </w:r>
      <w:r>
        <w:rPr>
          <w:rFonts w:ascii="Times New Roman" w:hAnsi="Times New Roman"/>
        </w:rPr>
        <w:t>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w:t>
      </w:r>
      <w:r>
        <w:rPr>
          <w:rFonts w:ascii="Times New Roman" w:hAnsi="Times New Roman"/>
        </w:rPr>
        <w:t>REQUIRED BY APPLICABLE LAW OR AGREED TO IN WRITING WILL ANY COPYRIGHT HOLDER, OR ANY OTHER PARTY WHO MAY MODIFY AND/OR REDISTRIBUTE THE LIBRARY AS PERMITTED ABOVE, BE LIABLE TO YOU FOR DAMAGES, INCLUDING ANY GENERAL, SPECIAL, INCIDENTAL OR CONSEQUENTIAL DA</w:t>
      </w:r>
      <w:r>
        <w:rPr>
          <w:rFonts w:ascii="Times New Roman" w:hAnsi="Times New Roman"/>
        </w:rPr>
        <w:t>MAGES ARISING OUT OF THE USE OR INABILITY TO USE THE LIBRARY (INCLUDING BUT NOT LIMITED TO LOSS OF DATA OR DATA BEING RENDERED INACCURATE OR LOSSES SUSTAINED BY YOU OR THIRD PARTIES OR A FAILURE OF THE LIBRARY TO OPERATE WITH ANY OTHER SOFTWARE), EVEN IF S</w:t>
      </w:r>
      <w:r>
        <w:rPr>
          <w:rFonts w:ascii="Times New Roman" w:hAnsi="Times New Roman"/>
        </w:rPr>
        <w:t>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w:t>
      </w:r>
      <w:r>
        <w:rPr>
          <w:rFonts w:ascii="Times New Roman" w:hAnsi="Times New Roman"/>
        </w:rPr>
        <w:t>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w:t>
      </w:r>
      <w:r>
        <w:rPr>
          <w:rFonts w:ascii="Times New Roman" w:hAnsi="Times New Roman"/>
        </w:rPr>
        <w:t>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w:t>
      </w:r>
      <w:r>
        <w:rPr>
          <w:rFonts w:ascii="Times New Roman" w:hAnsi="Times New Roman"/>
        </w:rPr>
        <w:t>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w:t>
      </w:r>
      <w:r>
        <w:rPr>
          <w:rFonts w:ascii="Times New Roman" w:hAnsi="Times New Roman"/>
        </w:rPr>
        <w:t xml:space="preserve">oundation; either version 2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w:t>
      </w:r>
      <w:r>
        <w:rPr>
          <w:rFonts w:ascii="Times New Roman" w:hAnsi="Times New Roman"/>
        </w:rPr>
        <w:t>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w:t>
      </w:r>
      <w:r>
        <w:rPr>
          <w:rFonts w:ascii="Times New Roman" w:hAnsi="Times New Roman"/>
        </w:rPr>
        <w:t>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w:t>
      </w:r>
      <w:r>
        <w:rPr>
          <w:rFonts w:ascii="Times New Roman" w:hAnsi="Times New Roman"/>
        </w:rPr>
        <w:t>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w:t>
      </w:r>
      <w:r>
        <w:rPr>
          <w:rFonts w:ascii="Times New Roman" w:hAnsi="Times New Roman"/>
        </w:rPr>
        <w:t>o it!</w:t>
      </w:r>
    </w:p>
    <w:p w14:paraId="27D2B308" w14:textId="77777777" w:rsidR="00F1126C" w:rsidRDefault="008302E1">
      <w:r>
        <w:rPr>
          <w:b/>
          <w:sz w:val="32"/>
        </w:rPr>
        <w:t xml:space="preserve">Written Offer </w:t>
      </w:r>
      <w:r>
        <w:rPr>
          <w:b/>
          <w:sz w:val="18"/>
        </w:rPr>
        <w:t xml:space="preserve"> </w:t>
      </w:r>
    </w:p>
    <w:p w14:paraId="592B08CE" w14:textId="77777777" w:rsidR="00F1126C" w:rsidRDefault="008302E1">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w:t>
      </w:r>
      <w:r>
        <w:t>g source code. We will provide you and any third party with corresponding source code required under applicable open source software license through the repository: https://gitee.com/src-openeuler/.  You can access and obtain corresponding source code by s</w:t>
      </w:r>
      <w:r>
        <w:t>earching the aforementioned repository using package name and tag.</w:t>
      </w:r>
    </w:p>
    <w:p w14:paraId="62FDAAF0" w14:textId="77777777" w:rsidR="00F1126C" w:rsidRDefault="008302E1">
      <w:pPr>
        <w:jc w:val="both"/>
        <w:rPr>
          <w:rFonts w:cs="Arial"/>
          <w:color w:val="000000"/>
        </w:rPr>
      </w:pPr>
      <w:r>
        <w:rPr>
          <w:rFonts w:cs="Arial"/>
        </w:rPr>
        <w:t>This offer is valid to anyone in receipt of this information.</w:t>
      </w:r>
    </w:p>
    <w:p w14:paraId="3893ACCD" w14:textId="77777777" w:rsidR="00F1126C" w:rsidRDefault="008302E1">
      <w:pPr>
        <w:jc w:val="both"/>
        <w:rPr>
          <w:b/>
          <w:caps/>
        </w:rPr>
      </w:pPr>
      <w:r>
        <w:rPr>
          <w:rFonts w:ascii="Times New Roman" w:hAnsi="Times New Roman"/>
          <w:b/>
        </w:rPr>
        <w:lastRenderedPageBreak/>
        <w:t>THIS OFFER IS VALID FOR THREE YEARS FROM THE MOMENT WE DISTRIBUTED THIS OPENEULER DISTRIBUTION .</w:t>
      </w:r>
    </w:p>
    <w:sectPr w:rsidR="00F1126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426AC" w14:textId="77777777" w:rsidR="008302E1" w:rsidRDefault="008302E1">
      <w:pPr>
        <w:spacing w:line="240" w:lineRule="auto"/>
      </w:pPr>
      <w:r>
        <w:separator/>
      </w:r>
    </w:p>
  </w:endnote>
  <w:endnote w:type="continuationSeparator" w:id="0">
    <w:p w14:paraId="513AF774" w14:textId="77777777" w:rsidR="008302E1" w:rsidRDefault="008302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1126C" w14:paraId="6C29B0E0" w14:textId="77777777">
      <w:tc>
        <w:tcPr>
          <w:tcW w:w="1542" w:type="pct"/>
        </w:tcPr>
        <w:p w14:paraId="324AE27C" w14:textId="77777777" w:rsidR="00F1126C" w:rsidRDefault="008302E1">
          <w:pPr>
            <w:pStyle w:val="aa"/>
          </w:pPr>
          <w:r>
            <w:fldChar w:fldCharType="begin"/>
          </w:r>
          <w:r>
            <w:instrText xml:space="preserve"> DATE \@ "yyyy-MM-dd" </w:instrText>
          </w:r>
          <w:r>
            <w:fldChar w:fldCharType="separate"/>
          </w:r>
          <w:r w:rsidR="00AA1CDD">
            <w:rPr>
              <w:noProof/>
            </w:rPr>
            <w:t>2025-03-18</w:t>
          </w:r>
          <w:r>
            <w:fldChar w:fldCharType="end"/>
          </w:r>
        </w:p>
      </w:tc>
      <w:tc>
        <w:tcPr>
          <w:tcW w:w="1853" w:type="pct"/>
        </w:tcPr>
        <w:p w14:paraId="7DDF8716" w14:textId="77777777" w:rsidR="00F1126C" w:rsidRDefault="00F1126C">
          <w:pPr>
            <w:pStyle w:val="aa"/>
          </w:pPr>
        </w:p>
      </w:tc>
      <w:tc>
        <w:tcPr>
          <w:tcW w:w="1605" w:type="pct"/>
        </w:tcPr>
        <w:p w14:paraId="034E413F" w14:textId="77777777" w:rsidR="00F1126C" w:rsidRDefault="008302E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6737AEA" w14:textId="77777777" w:rsidR="00F1126C" w:rsidRDefault="00F1126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D231D" w14:textId="77777777" w:rsidR="008302E1" w:rsidRDefault="008302E1">
      <w:r>
        <w:separator/>
      </w:r>
    </w:p>
  </w:footnote>
  <w:footnote w:type="continuationSeparator" w:id="0">
    <w:p w14:paraId="09BB6DDB" w14:textId="77777777" w:rsidR="008302E1" w:rsidRDefault="00830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1126C" w14:paraId="3B72BC04" w14:textId="77777777">
      <w:trPr>
        <w:cantSplit/>
        <w:trHeight w:hRule="exact" w:val="777"/>
      </w:trPr>
      <w:tc>
        <w:tcPr>
          <w:tcW w:w="492" w:type="pct"/>
          <w:tcBorders>
            <w:bottom w:val="single" w:sz="6" w:space="0" w:color="auto"/>
          </w:tcBorders>
        </w:tcPr>
        <w:p w14:paraId="42610AA3" w14:textId="77777777" w:rsidR="00F1126C" w:rsidRDefault="00F1126C"/>
      </w:tc>
      <w:tc>
        <w:tcPr>
          <w:tcW w:w="3283" w:type="pct"/>
          <w:tcBorders>
            <w:bottom w:val="single" w:sz="6" w:space="0" w:color="auto"/>
          </w:tcBorders>
          <w:vAlign w:val="bottom"/>
        </w:tcPr>
        <w:p w14:paraId="1FE1D7D3" w14:textId="77777777" w:rsidR="00F1126C" w:rsidRDefault="008302E1">
          <w:pPr>
            <w:pStyle w:val="ab"/>
            <w:ind w:firstLine="360"/>
          </w:pPr>
          <w:r>
            <w:t xml:space="preserve">          OPEN SOURCE SOFTWARE NOTICE</w:t>
          </w:r>
        </w:p>
      </w:tc>
      <w:tc>
        <w:tcPr>
          <w:tcW w:w="1225" w:type="pct"/>
          <w:tcBorders>
            <w:bottom w:val="single" w:sz="6" w:space="0" w:color="auto"/>
          </w:tcBorders>
          <w:vAlign w:val="bottom"/>
        </w:tcPr>
        <w:p w14:paraId="36216D81" w14:textId="77777777" w:rsidR="00F1126C" w:rsidRDefault="00F1126C">
          <w:pPr>
            <w:pStyle w:val="ab"/>
            <w:ind w:firstLine="33"/>
          </w:pPr>
        </w:p>
      </w:tc>
    </w:tr>
  </w:tbl>
  <w:p w14:paraId="3BA3AA3D" w14:textId="77777777" w:rsidR="00F1126C" w:rsidRDefault="00F1126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2E1"/>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1CDD"/>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126C"/>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4336"/>
  <w15:docId w15:val="{696B81EF-79EE-4FC2-A9E2-5BC3DAD7E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2144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6833</Words>
  <Characters>38952</Characters>
  <Application>Microsoft Office Word</Application>
  <DocSecurity>0</DocSecurity>
  <Lines>324</Lines>
  <Paragraphs>91</Paragraphs>
  <ScaleCrop>false</ScaleCrop>
  <Company>Huawei Technologies Co.,Ltd.</Company>
  <LinksUpToDate>false</LinksUpToDate>
  <CharactersWithSpaces>45694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