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python-networkx 3.2.1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Diederik van Liere &lt;diederik.vanliere@rotman.utoronto.ca&gt;</w:t>
        <w:br/>
        <w:t>Copyright (C) 2004-2023, NetworkX Developers Aric Hagberg &lt;hagberg@lanl.gov&gt;</w:t>
        <w:br/>
        <w:t>Copyright (C) 2004-2023 NetworkX Developers Aric Hagberg &lt;hagberg@lanl.gov&gt;</w:t>
        <w:br/>
        <w:t>Copyright (c) 2015 – Thomson Licensing, SAS</w:t>
        <w:br/>
        <w:t>copyright = f2004-{date.today().year}, NetworkX Developers</w:t>
        <w:br/>
        <w:t>Copyright 2011 Reya Group &lt;http://www.reyagroup.com&gt;</w:t>
        <w:br/>
        <w:t>Copyright 2011 Alex Levenson &lt;alex@isnotinvain.com&gt;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