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libzen 0.4.41</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MediaArea.net SARL. All Rights Reserved.</w:t>
        <w:br/>
        <w:t>Copyright (c) 2002-2020 MediaArea.net SARL. All rights reserved.</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zlib</w:t>
      </w:r>
    </w:p>
    <w:p w:rsidR="00D63F71" w:rsidRDefault="005D0DE9">
      <w:pPr>
        <w:pStyle w:val="Default"/>
        <w:rPr>
          <w:rFonts w:ascii="宋体" w:hAnsi="宋体" w:cs="宋体"/>
          <w:sz w:val="22"/>
          <w:szCs w:val="22"/>
        </w:rPr>
      </w:pPr>
      <w:r>
        <w:rPr>
          <w:rFonts w:ascii="Times New Roman" w:hAnsi="Times New Roman"/>
          <w:sz w:val="21"/>
        </w:rPr>
        <w:t>zlib License</w:t>
        <w:br/>
        <w:br/>
        <w:t>Copyright (c) &lt;year&gt; &lt;copyright holders&gt;</w:t>
        <w:br/>
        <w:br/>
        <w:t>This software is provided 'as-is', without any express or implied warranty. In no event will the authors be held liable for any damages arising from the use of this software.</w:t>
        <w:br/>
        <w:br/>
        <w:t>Permission is granted to anyone to use this software for any purpose, including commercial applications, and to alter it and redistribute it freely, subject to the following restrictions:</w:t>
        <w:br/>
        <w:br/>
        <w:t>1. The origin of this software must not be misrepresented; you must not claim that you wrote the original software. If you use this software in a product, an acknowledgment in the product documentation would be appreciated but is not required.</w:t>
        <w:br/>
        <w:t>2. Altered source versions must be plainly marked as such, and must not be misrepresented as being the original software.</w:t>
        <w:br/>
        <w:t>3. This notice may not be removed or altered from any source distribution.</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(3)bs8+Mv617Gk3Zemmn+BTvbYHnbJaI9GGYw9vlyslV2s5B+zgr+cxNEmlmgZSir2iR04+7D9N
0dcV+kI1+W+n+qMv4MhtWvmXh2zGI2ZSoXQ8llYXBrD2nY9AUL3T5sgFk/9A0da7OOMZkX2o
P0ikrA9WGNkAbf/crhFOUIpCLc5fV2P9zSA/iaOz9mZ9bZiJgCRgSM4Q/oG1yY3S2BC789Un
uoRRiY4tNbjPO6rC2X</vt:lpwstr>
  </property>
  <property fmtid="{D5CDD505-2E9C-101B-9397-08002B2CF9AE}" pid="11" name="_2015_ms_pID_7253431">
    <vt:lpwstr>XcsWg182mCGHeBpTjqhJl1zAnycGEUjr9xgBRahrlw0h2E023diWRD
uhdRY7Pi4EkaPOZfpB6748MLIwit/sFtAwoeh3y8J5Wc939VUhcXTBhsqrstSt6QQh0A9XYE
fUVX4t85qJrokEAcfQlvKKA0m0ZSzHVZG+M6s27ju5btui8Q5BIdpxqZB5BwK84S6J793As2
nIhoYUIALyaml+Aom6gLntayblXftpZ4wsJ+</vt:lpwstr>
  </property>
  <property fmtid="{D5CDD505-2E9C-101B-9397-08002B2CF9AE}" pid="12" name="_2015_ms_pID_7253432">
    <vt:lpwstr>Qn0sDnb0xP4BIc+1wrcbqxlQeWq+J3utZkAY
cI/dZDrc7lDSGAseZpiJi00cUDRjQUwIYpEmgOS3ncgQqNDeRd0=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