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DDA01" w14:textId="77777777" w:rsidR="00321FC1" w:rsidRDefault="00321FC1">
      <w:pPr>
        <w:rPr>
          <w:rFonts w:cs="Arial"/>
        </w:rPr>
      </w:pPr>
    </w:p>
    <w:p w14:paraId="22513A85" w14:textId="77777777" w:rsidR="00321FC1" w:rsidRDefault="005508A0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13ED836" w14:textId="77777777" w:rsidR="00321FC1" w:rsidRDefault="00321FC1">
      <w:pPr>
        <w:spacing w:line="420" w:lineRule="exact"/>
        <w:jc w:val="center"/>
      </w:pPr>
    </w:p>
    <w:p w14:paraId="02F94592" w14:textId="77777777" w:rsidR="00321FC1" w:rsidRDefault="005508A0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FEE9D20" w14:textId="77777777" w:rsidR="00321FC1" w:rsidRDefault="00321FC1">
      <w:pPr>
        <w:spacing w:line="420" w:lineRule="exact"/>
        <w:jc w:val="both"/>
        <w:rPr>
          <w:rFonts w:cs="Arial"/>
          <w:snapToGrid/>
        </w:rPr>
      </w:pPr>
    </w:p>
    <w:p w14:paraId="700E991C" w14:textId="77777777" w:rsidR="00321FC1" w:rsidRDefault="005508A0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7B14B8C3" w14:textId="77777777" w:rsidR="00321FC1" w:rsidRDefault="005508A0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6500F8C3" w14:textId="77777777" w:rsidR="00321FC1" w:rsidRDefault="00321FC1">
      <w:pPr>
        <w:spacing w:line="420" w:lineRule="exact"/>
        <w:jc w:val="both"/>
      </w:pPr>
    </w:p>
    <w:p w14:paraId="71544EA4" w14:textId="77777777" w:rsidR="00321FC1" w:rsidRDefault="005508A0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A59E8CE" w14:textId="77777777" w:rsidR="00321FC1" w:rsidRDefault="00321FC1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6451128" w14:textId="77777777" w:rsidR="00321FC1" w:rsidRDefault="005508A0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pygments</w:t>
      </w:r>
      <w:proofErr w:type="spellEnd"/>
      <w:r>
        <w:rPr>
          <w:rFonts w:ascii="微软雅黑" w:hAnsi="微软雅黑"/>
          <w:b w:val="0"/>
          <w:sz w:val="21"/>
        </w:rPr>
        <w:t xml:space="preserve"> 2.18.0</w:t>
      </w:r>
    </w:p>
    <w:p w14:paraId="52B02211" w14:textId="77777777" w:rsidR="00321FC1" w:rsidRDefault="005508A0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4A17CDCD" w14:textId="4F627942" w:rsidR="00321FC1" w:rsidRDefault="005508A0">
      <w:pPr>
        <w:spacing w:line="420" w:lineRule="exact"/>
      </w:pPr>
      <w:r>
        <w:rPr>
          <w:rFonts w:ascii="宋体" w:hAnsi="宋体"/>
          <w:sz w:val="22"/>
        </w:rPr>
        <w:t xml:space="preserve">Copyright (c) 2009-2010, Gary L. Cutler, </w:t>
      </w:r>
      <w:proofErr w:type="spellStart"/>
      <w:r>
        <w:rPr>
          <w:rFonts w:ascii="宋体" w:hAnsi="宋体"/>
          <w:sz w:val="22"/>
        </w:rPr>
        <w:t>Literal.String.Single</w:t>
      </w:r>
      <w:proofErr w:type="spellEnd"/>
      <w:r>
        <w:rPr>
          <w:rFonts w:ascii="宋体" w:hAnsi="宋体"/>
          <w:sz w:val="22"/>
        </w:rPr>
        <w:t xml:space="preserve"> , Punctuation</w:t>
      </w:r>
      <w:r>
        <w:rPr>
          <w:rFonts w:ascii="宋体" w:hAnsi="宋体"/>
          <w:sz w:val="22"/>
        </w:rPr>
        <w:br/>
        <w:t>Copyright (c) 1993-2003 Yukihiro Mats</w:t>
      </w:r>
      <w:r>
        <w:rPr>
          <w:rFonts w:ascii="宋体" w:hAnsi="宋体"/>
          <w:sz w:val="22"/>
        </w:rPr>
        <w:t>umoto</w:t>
      </w:r>
      <w:r>
        <w:rPr>
          <w:rFonts w:ascii="宋体" w:hAnsi="宋体"/>
          <w:sz w:val="22"/>
        </w:rPr>
        <w:br/>
        <w:t>Copyright (c) 2006-2022 by the respective authors (see AUTHORS file).</w:t>
      </w:r>
      <w:r>
        <w:rPr>
          <w:rFonts w:ascii="宋体" w:hAnsi="宋体"/>
          <w:sz w:val="22"/>
        </w:rPr>
        <w:br/>
        <w:t xml:space="preserve">Copyright (c) 2005-2006 by: </w:t>
      </w:r>
      <w:proofErr w:type="spellStart"/>
      <w:r>
        <w:rPr>
          <w:rFonts w:ascii="宋体" w:hAnsi="宋体"/>
          <w:sz w:val="22"/>
        </w:rPr>
        <w:t>Comment.Single</w:t>
      </w:r>
      <w:proofErr w:type="spellEnd"/>
      <w:r>
        <w:rPr>
          <w:rFonts w:ascii="宋体" w:hAnsi="宋体"/>
          <w:sz w:val="22"/>
        </w:rPr>
        <w:br/>
        <w:t xml:space="preserve">Copyright Since [2012] [Luis </w:t>
      </w:r>
      <w:proofErr w:type="spellStart"/>
      <w:r>
        <w:rPr>
          <w:rFonts w:ascii="宋体" w:hAnsi="宋体"/>
          <w:sz w:val="22"/>
        </w:rPr>
        <w:t>Majano</w:t>
      </w:r>
      <w:proofErr w:type="spellEnd"/>
      <w:r>
        <w:rPr>
          <w:rFonts w:ascii="宋体" w:hAnsi="宋体"/>
          <w:sz w:val="22"/>
        </w:rPr>
        <w:t xml:space="preserve"> and </w:t>
      </w:r>
      <w:proofErr w:type="spellStart"/>
      <w:r>
        <w:rPr>
          <w:rFonts w:ascii="宋体" w:hAnsi="宋体"/>
          <w:sz w:val="22"/>
        </w:rPr>
        <w:t>Ortus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Solutions,Corp</w:t>
      </w:r>
      <w:proofErr w:type="spellEnd"/>
      <w:r>
        <w:rPr>
          <w:rFonts w:ascii="宋体" w:hAnsi="宋体"/>
          <w:sz w:val="22"/>
        </w:rPr>
        <w:t>]</w:t>
      </w:r>
      <w:r>
        <w:rPr>
          <w:rFonts w:ascii="宋体" w:hAnsi="宋体"/>
          <w:sz w:val="22"/>
        </w:rPr>
        <w:br/>
        <w:t>Copyright (c) 2006, Manni @version 1.0</w:t>
      </w:r>
      <w:r>
        <w:rPr>
          <w:rFonts w:ascii="宋体" w:hAnsi="宋体"/>
          <w:sz w:val="22"/>
        </w:rPr>
        <w:br/>
        <w:t>Copyright 2012-2018 Manas Technology</w:t>
      </w:r>
      <w:r>
        <w:rPr>
          <w:rFonts w:ascii="宋体" w:hAnsi="宋体"/>
          <w:sz w:val="22"/>
        </w:rPr>
        <w:t xml:space="preserve"> Solutions.</w:t>
      </w:r>
      <w:r>
        <w:rPr>
          <w:rFonts w:ascii="宋体" w:hAnsi="宋体"/>
          <w:sz w:val="22"/>
        </w:rPr>
        <w:br/>
        <w:t xml:space="preserve">Copyright (c) 2004, 2005, 2006 </w:t>
      </w:r>
      <w:proofErr w:type="spellStart"/>
      <w:r>
        <w:rPr>
          <w:rFonts w:ascii="宋体" w:hAnsi="宋体"/>
          <w:sz w:val="22"/>
        </w:rPr>
        <w:t>Aelitis</w:t>
      </w:r>
      <w:proofErr w:type="spellEnd"/>
      <w:r>
        <w:rPr>
          <w:rFonts w:ascii="宋体" w:hAnsi="宋体"/>
          <w:sz w:val="22"/>
        </w:rPr>
        <w:t>, All Rights Reserved.</w:t>
      </w:r>
      <w:r>
        <w:rPr>
          <w:rFonts w:ascii="宋体" w:hAnsi="宋体"/>
          <w:sz w:val="22"/>
        </w:rPr>
        <w:br/>
        <w:t xml:space="preserve">Copyright 2012 Nokia Siemens Networks </w:t>
      </w:r>
      <w:proofErr w:type="spellStart"/>
      <w:r>
        <w:rPr>
          <w:rFonts w:ascii="宋体" w:hAnsi="宋体"/>
          <w:sz w:val="22"/>
        </w:rPr>
        <w:t>Oyj</w:t>
      </w:r>
      <w:proofErr w:type="spellEnd"/>
      <w:r>
        <w:rPr>
          <w:rFonts w:ascii="宋体" w:hAnsi="宋体"/>
          <w:sz w:val="22"/>
        </w:rPr>
        <w:br/>
        <w:t xml:space="preserve">Copyright (c) rich hickey. all rights reserved. </w:t>
      </w:r>
      <w:proofErr w:type="spellStart"/>
      <w:proofErr w:type="gramStart"/>
      <w:r>
        <w:rPr>
          <w:rFonts w:ascii="宋体" w:hAnsi="宋体"/>
          <w:sz w:val="22"/>
        </w:rPr>
        <w:t>comment.single</w:t>
      </w:r>
      <w:proofErr w:type="spellEnd"/>
      <w:proofErr w:type="gramEnd"/>
      <w:r>
        <w:rPr>
          <w:rFonts w:ascii="宋体" w:hAnsi="宋体"/>
          <w:sz w:val="22"/>
        </w:rPr>
        <w:br/>
        <w:t>Copyright (c) 2010, Gary L. Cutler, GPL Comment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2006-2024 by Geo</w:t>
      </w:r>
      <w:r>
        <w:rPr>
          <w:rFonts w:ascii="宋体" w:hAnsi="宋体"/>
          <w:sz w:val="22"/>
        </w:rPr>
        <w:t xml:space="preserve">rg </w:t>
      </w:r>
      <w:proofErr w:type="spellStart"/>
      <w:r>
        <w:rPr>
          <w:rFonts w:ascii="宋体" w:hAnsi="宋体"/>
          <w:sz w:val="22"/>
        </w:rPr>
        <w:t>Brandl</w:t>
      </w:r>
      <w:proofErr w:type="spellEnd"/>
      <w:r>
        <w:rPr>
          <w:rFonts w:ascii="宋体" w:hAnsi="宋体"/>
          <w:sz w:val="22"/>
        </w:rPr>
        <w:t xml:space="preserve">, </w:t>
      </w:r>
      <w:proofErr w:type="spellStart"/>
      <w:r>
        <w:rPr>
          <w:rFonts w:ascii="宋体" w:hAnsi="宋体"/>
          <w:sz w:val="22"/>
        </w:rPr>
        <w:t>Matthäus</w:t>
      </w:r>
      <w:proofErr w:type="spellEnd"/>
      <w:r>
        <w:rPr>
          <w:rFonts w:ascii="宋体" w:hAnsi="宋体"/>
          <w:sz w:val="22"/>
        </w:rPr>
        <w:br/>
        <w:t>Copyright (c) 2009-2010, Gary L. Cutler, GPL</w:t>
      </w:r>
      <w:r>
        <w:rPr>
          <w:rFonts w:ascii="宋体" w:hAnsi="宋体"/>
          <w:sz w:val="22"/>
        </w:rPr>
        <w:br/>
        <w:t xml:space="preserve">Copyright (c) 1996, 1997, 1998, 1999, 2000, 2001, 2003, 2004, 2005 </w:t>
      </w:r>
      <w:proofErr w:type="spellStart"/>
      <w:r>
        <w:rPr>
          <w:rFonts w:ascii="宋体" w:hAnsi="宋体"/>
          <w:sz w:val="22"/>
        </w:rPr>
        <w:t>Comment.Single</w:t>
      </w:r>
      <w:proofErr w:type="spellEnd"/>
      <w:r>
        <w:rPr>
          <w:rFonts w:ascii="宋体" w:hAnsi="宋体"/>
          <w:sz w:val="22"/>
        </w:rPr>
        <w:br/>
        <w:t xml:space="preserve">Copyright (c) 2009-2010, Gary L. Cutler, GPL </w:t>
      </w:r>
      <w:proofErr w:type="spellStart"/>
      <w:r>
        <w:rPr>
          <w:rFonts w:ascii="宋体" w:hAnsi="宋体"/>
          <w:sz w:val="22"/>
        </w:rPr>
        <w:t>Literal.String.Double</w:t>
      </w:r>
      <w:proofErr w:type="spellEnd"/>
      <w:r>
        <w:rPr>
          <w:rFonts w:ascii="宋体" w:hAnsi="宋体"/>
          <w:sz w:val="22"/>
        </w:rPr>
        <w:t xml:space="preserve"> . Punctuation </w:t>
      </w:r>
      <w:proofErr w:type="spellStart"/>
      <w:r>
        <w:rPr>
          <w:rFonts w:ascii="宋体" w:hAnsi="宋体"/>
          <w:sz w:val="22"/>
        </w:rPr>
        <w:t>OCic</w:t>
      </w:r>
      <w:proofErr w:type="spellEnd"/>
      <w:r>
        <w:rPr>
          <w:rFonts w:ascii="宋体" w:hAnsi="宋体"/>
          <w:sz w:val="22"/>
        </w:rPr>
        <w:br/>
        <w:t>Copyright (c) 2000 Info</w:t>
      </w:r>
      <w:r>
        <w:rPr>
          <w:rFonts w:ascii="宋体" w:hAnsi="宋体"/>
          <w:sz w:val="22"/>
        </w:rPr>
        <w:t>rmation-technology Promotion Agency, Japan</w:t>
      </w:r>
      <w:r>
        <w:rPr>
          <w:rFonts w:ascii="宋体" w:hAnsi="宋体"/>
          <w:sz w:val="22"/>
        </w:rPr>
        <w:br/>
        <w:t>Copyright (c) rich hickey. all rights reserved.</w:t>
      </w:r>
      <w:r>
        <w:rPr>
          <w:rFonts w:ascii="宋体" w:hAnsi="宋体"/>
          <w:sz w:val="22"/>
        </w:rPr>
        <w:br/>
        <w:t xml:space="preserve">copyright 2006-2024, Georg </w:t>
      </w:r>
      <w:proofErr w:type="spellStart"/>
      <w:r>
        <w:rPr>
          <w:rFonts w:ascii="宋体" w:hAnsi="宋体"/>
          <w:sz w:val="22"/>
        </w:rPr>
        <w:t>Brandl</w:t>
      </w:r>
      <w:proofErr w:type="spellEnd"/>
      <w:r>
        <w:rPr>
          <w:rFonts w:ascii="宋体" w:hAnsi="宋体"/>
          <w:sz w:val="22"/>
        </w:rPr>
        <w:t xml:space="preserve"> and </w:t>
      </w:r>
      <w:proofErr w:type="spellStart"/>
      <w:r>
        <w:rPr>
          <w:rFonts w:ascii="宋体" w:hAnsi="宋体"/>
          <w:sz w:val="22"/>
        </w:rPr>
        <w:t>Pygments</w:t>
      </w:r>
      <w:proofErr w:type="spellEnd"/>
      <w:r>
        <w:rPr>
          <w:rFonts w:ascii="宋体" w:hAnsi="宋体"/>
          <w:sz w:val="22"/>
        </w:rPr>
        <w:t xml:space="preserve"> contributors</w:t>
      </w:r>
      <w:r>
        <w:rPr>
          <w:rFonts w:ascii="宋体" w:hAnsi="宋体"/>
          <w:sz w:val="22"/>
        </w:rPr>
        <w:br/>
        <w:t xml:space="preserve">Copyright (c) 2009-2010, Gary L. Cutler, GPL 25 &gt; </w:t>
      </w:r>
      <w:proofErr w:type="spellStart"/>
      <w:r>
        <w:rPr>
          <w:rFonts w:ascii="宋体" w:hAnsi="宋体"/>
          <w:sz w:val="22"/>
        </w:rPr>
        <w:t>OCic</w:t>
      </w:r>
      <w:proofErr w:type="spellEnd"/>
      <w:r>
        <w:rPr>
          <w:rFonts w:ascii="宋体" w:hAnsi="宋体"/>
          <w:sz w:val="22"/>
        </w:rPr>
        <w:br/>
        <w:t xml:space="preserve">Copyright (c) 1996, 1997, 1998, 1999, 2000, 2001, </w:t>
      </w:r>
      <w:r>
        <w:rPr>
          <w:rFonts w:ascii="宋体" w:hAnsi="宋体"/>
          <w:sz w:val="22"/>
        </w:rPr>
        <w:t>2003, 2004, 2005 Free Software Foundation, Inc.</w:t>
      </w:r>
      <w:r>
        <w:rPr>
          <w:rFonts w:ascii="宋体" w:hAnsi="宋体"/>
          <w:sz w:val="22"/>
        </w:rPr>
        <w:br/>
        <w:t xml:space="preserve">Copyright (c) 2009-2010, Gary L. Cutler, GPL 25 Comment &gt; </w:t>
      </w:r>
      <w:proofErr w:type="spellStart"/>
      <w:r>
        <w:rPr>
          <w:rFonts w:ascii="宋体" w:hAnsi="宋体"/>
          <w:sz w:val="22"/>
        </w:rPr>
        <w:t>OCic</w:t>
      </w:r>
      <w:proofErr w:type="spellEnd"/>
      <w:r>
        <w:rPr>
          <w:rFonts w:ascii="宋体" w:hAnsi="宋体"/>
          <w:sz w:val="22"/>
        </w:rPr>
        <w:br/>
        <w:t>Copyright (c) 2000 Network Applied Communication Laboratory, Inc.</w:t>
      </w:r>
      <w:r>
        <w:rPr>
          <w:rFonts w:ascii="宋体" w:hAnsi="宋体"/>
          <w:sz w:val="22"/>
        </w:rPr>
        <w:br/>
        <w:t xml:space="preserve">Copyright 2012 by Luis </w:t>
      </w:r>
      <w:proofErr w:type="spellStart"/>
      <w:r>
        <w:rPr>
          <w:rFonts w:ascii="宋体" w:hAnsi="宋体"/>
          <w:sz w:val="22"/>
        </w:rPr>
        <w:t>Majano</w:t>
      </w:r>
      <w:proofErr w:type="spellEnd"/>
      <w:r>
        <w:rPr>
          <w:rFonts w:ascii="宋体" w:hAnsi="宋体"/>
          <w:sz w:val="22"/>
        </w:rPr>
        <w:t xml:space="preserve"> and </w:t>
      </w:r>
      <w:proofErr w:type="spellStart"/>
      <w:r>
        <w:rPr>
          <w:rFonts w:ascii="宋体" w:hAnsi="宋体"/>
          <w:sz w:val="22"/>
        </w:rPr>
        <w:t>Ortus</w:t>
      </w:r>
      <w:proofErr w:type="spellEnd"/>
      <w:r>
        <w:rPr>
          <w:rFonts w:ascii="宋体" w:hAnsi="宋体"/>
          <w:sz w:val="22"/>
        </w:rPr>
        <w:t xml:space="preserve"> Solutions, Corp www.gocontentbox.org | </w:t>
      </w:r>
      <w:r>
        <w:rPr>
          <w:rFonts w:ascii="宋体" w:hAnsi="宋体"/>
          <w:sz w:val="22"/>
        </w:rPr>
        <w:t>www.luismajano.com | www.ortussolutions.com</w:t>
      </w:r>
      <w:r>
        <w:rPr>
          <w:rFonts w:ascii="宋体" w:hAnsi="宋体"/>
          <w:sz w:val="22"/>
        </w:rPr>
        <w:br/>
        <w:t xml:space="preserve">Copyright (c) 2009-2010, Gary L. Cutler, GPL. </w:t>
      </w:r>
      <w:proofErr w:type="spellStart"/>
      <w:r>
        <w:rPr>
          <w:rFonts w:ascii="宋体" w:hAnsi="宋体"/>
          <w:sz w:val="22"/>
        </w:rPr>
        <w:t>OCic</w:t>
      </w:r>
      <w:proofErr w:type="spellEnd"/>
      <w:r>
        <w:rPr>
          <w:rFonts w:ascii="宋体" w:hAnsi="宋体"/>
          <w:sz w:val="22"/>
        </w:rPr>
        <w:br/>
        <w:t xml:space="preserve">Copyright (c) 2009-2010, Gary L. </w:t>
      </w:r>
      <w:proofErr w:type="gramStart"/>
      <w:r>
        <w:rPr>
          <w:rFonts w:ascii="宋体" w:hAnsi="宋体"/>
          <w:sz w:val="22"/>
        </w:rPr>
        <w:t>Cutler,,</w:t>
      </w:r>
      <w:proofErr w:type="gramEnd"/>
      <w:r>
        <w:rPr>
          <w:rFonts w:ascii="宋体" w:hAnsi="宋体"/>
          <w:sz w:val="22"/>
        </w:rPr>
        <w:t xml:space="preserve"> GC0410 GPL) GC0410</w:t>
      </w:r>
      <w:r>
        <w:rPr>
          <w:rFonts w:ascii="宋体" w:hAnsi="宋体"/>
          <w:sz w:val="22"/>
        </w:rPr>
        <w:br/>
        <w:t>Copyright (c) 2009-2010, Gary L. Cutler, GPL Comment</w:t>
      </w:r>
      <w:r>
        <w:rPr>
          <w:rFonts w:ascii="宋体" w:hAnsi="宋体"/>
          <w:sz w:val="22"/>
        </w:rPr>
        <w:br/>
        <w:t xml:space="preserve">Copyright 2006-2024, Georg </w:t>
      </w:r>
      <w:proofErr w:type="spellStart"/>
      <w:r>
        <w:rPr>
          <w:rFonts w:ascii="宋体" w:hAnsi="宋体"/>
          <w:sz w:val="22"/>
        </w:rPr>
        <w:t>Brandl</w:t>
      </w:r>
      <w:proofErr w:type="spellEnd"/>
      <w:r>
        <w:rPr>
          <w:rFonts w:ascii="宋体" w:hAnsi="宋体"/>
          <w:sz w:val="22"/>
        </w:rPr>
        <w:t xml:space="preserve"> and </w:t>
      </w:r>
      <w:proofErr w:type="spellStart"/>
      <w:r>
        <w:rPr>
          <w:rFonts w:ascii="宋体" w:hAnsi="宋体"/>
          <w:sz w:val="22"/>
        </w:rPr>
        <w:t>Pygments</w:t>
      </w:r>
      <w:proofErr w:type="spellEnd"/>
      <w:r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>contributors.</w:t>
      </w:r>
      <w:r>
        <w:rPr>
          <w:rFonts w:ascii="宋体" w:hAnsi="宋体"/>
          <w:sz w:val="22"/>
        </w:rPr>
        <w:br/>
        <w:t xml:space="preserve">Copyright 2006-2024 by the </w:t>
      </w:r>
      <w:proofErr w:type="spellStart"/>
      <w:r>
        <w:rPr>
          <w:rFonts w:ascii="宋体" w:hAnsi="宋体"/>
          <w:sz w:val="22"/>
        </w:rPr>
        <w:t>Pygments</w:t>
      </w:r>
      <w:proofErr w:type="spellEnd"/>
      <w:r>
        <w:rPr>
          <w:rFonts w:ascii="宋体" w:hAnsi="宋体"/>
          <w:sz w:val="22"/>
        </w:rPr>
        <w:t xml:space="preserve"> team.</w:t>
      </w:r>
      <w:r>
        <w:rPr>
          <w:rFonts w:ascii="宋体" w:hAnsi="宋体"/>
          <w:sz w:val="22"/>
        </w:rPr>
        <w:br/>
        <w:t>Copyright (c) 1998,1999,2000,2001,2002 Tal Davidson. All rights reserved.</w:t>
      </w:r>
      <w:r>
        <w:rPr>
          <w:rFonts w:ascii="宋体" w:hAnsi="宋体"/>
          <w:sz w:val="22"/>
        </w:rPr>
        <w:br/>
        <w:t xml:space="preserve">Copyright (c) curve.fi, 2020-2023 - all rights reserved @notice </w:t>
      </w:r>
      <w:proofErr w:type="spellStart"/>
      <w:r>
        <w:rPr>
          <w:rFonts w:ascii="宋体" w:hAnsi="宋体"/>
          <w:sz w:val="22"/>
        </w:rPr>
        <w:t>stableswap</w:t>
      </w:r>
      <w:proofErr w:type="spellEnd"/>
      <w:r>
        <w:rPr>
          <w:rFonts w:ascii="宋体" w:hAnsi="宋体"/>
          <w:sz w:val="22"/>
        </w:rPr>
        <w:t xml:space="preserve"> implementation for up to 8 coins with no rehypothec</w:t>
      </w:r>
      <w:r>
        <w:rPr>
          <w:rFonts w:ascii="宋体" w:hAnsi="宋体"/>
          <w:sz w:val="22"/>
        </w:rPr>
        <w:t xml:space="preserve">ation, </w:t>
      </w:r>
      <w:proofErr w:type="gramStart"/>
      <w:r>
        <w:rPr>
          <w:rFonts w:ascii="宋体" w:hAnsi="宋体"/>
          <w:sz w:val="22"/>
        </w:rPr>
        <w:t>i.e.</w:t>
      </w:r>
      <w:proofErr w:type="gramEnd"/>
      <w:r>
        <w:rPr>
          <w:rFonts w:ascii="宋体" w:hAnsi="宋体"/>
          <w:sz w:val="22"/>
        </w:rPr>
        <w:t xml:space="preserve"> the </w:t>
      </w:r>
      <w:proofErr w:type="spellStart"/>
      <w:r>
        <w:rPr>
          <w:rFonts w:ascii="宋体" w:hAnsi="宋体"/>
          <w:sz w:val="22"/>
        </w:rPr>
        <w:t>amm</w:t>
      </w:r>
      <w:proofErr w:type="spellEnd"/>
      <w:r>
        <w:rPr>
          <w:rFonts w:ascii="宋体" w:hAnsi="宋体"/>
          <w:sz w:val="22"/>
        </w:rPr>
        <w:t xml:space="preserve"> does not deposit tokens into other contracts. the pool contract also records exponential moving averages for coins relative to coin 0.</w:t>
      </w:r>
      <w:r>
        <w:rPr>
          <w:rFonts w:ascii="宋体" w:hAnsi="宋体"/>
          <w:sz w:val="22"/>
        </w:rPr>
        <w:br/>
        <w:t>Copyright (c) 2005 Free Software Foundation, Inc.</w:t>
      </w:r>
      <w:r w:rsidR="005E226F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(c) 2005-2006 by</w:t>
      </w:r>
      <w:r>
        <w:rPr>
          <w:rFonts w:ascii="宋体" w:hAnsi="宋体"/>
          <w:sz w:val="22"/>
        </w:rPr>
        <w:br/>
        <w:t xml:space="preserve">Copyright 2012-2018 Manas Technology Solutions. </w:t>
      </w:r>
      <w:proofErr w:type="spellStart"/>
      <w:r>
        <w:rPr>
          <w:rFonts w:ascii="宋体" w:hAnsi="宋体"/>
          <w:sz w:val="22"/>
        </w:rPr>
        <w:t>Comment.Single</w:t>
      </w:r>
      <w:proofErr w:type="spellEnd"/>
      <w:r>
        <w:rPr>
          <w:rFonts w:ascii="宋体" w:hAnsi="宋体"/>
          <w:sz w:val="22"/>
        </w:rPr>
        <w:br/>
        <w:t>Copyright (c) 2005 free software foundation, inc.</w:t>
      </w:r>
      <w:r>
        <w:rPr>
          <w:rFonts w:ascii="宋体" w:hAnsi="宋体"/>
          <w:sz w:val="22"/>
        </w:rPr>
        <w:br/>
        <w:t>Copyright (c) 2010, Gary L. Cutler, GPL</w:t>
      </w:r>
      <w:r>
        <w:rPr>
          <w:rFonts w:ascii="宋体" w:hAnsi="宋体"/>
          <w:sz w:val="22"/>
        </w:rPr>
        <w:br/>
      </w:r>
    </w:p>
    <w:p w14:paraId="0E3F1355" w14:textId="77777777" w:rsidR="00321FC1" w:rsidRDefault="005508A0">
      <w:pPr>
        <w:spacing w:line="420" w:lineRule="exact"/>
      </w:pPr>
      <w:r>
        <w:rPr>
          <w:b/>
          <w:sz w:val="24"/>
        </w:rPr>
        <w:t xml:space="preserve">License: </w:t>
      </w:r>
      <w:r>
        <w:t>BSD-2-Clause</w:t>
      </w:r>
    </w:p>
    <w:p w14:paraId="24D55FE6" w14:textId="77777777" w:rsidR="00321FC1" w:rsidRDefault="005508A0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lastRenderedPageBreak/>
        <w:t xml:space="preserve">Redistribution and use in source and binary forms, with or without </w:t>
      </w:r>
      <w:r>
        <w:rPr>
          <w:rFonts w:ascii="Times New Roman" w:hAnsi="Times New Roman"/>
        </w:rPr>
        <w:t>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</w:t>
      </w:r>
      <w:r>
        <w:rPr>
          <w:rFonts w:ascii="Times New Roman" w:hAnsi="Times New Roman"/>
        </w:rPr>
        <w:t>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THIS SOFTWARE IS PROVIDED BY THE COPYRIGHT HOLDERS AND CONTRIBUTORS "AS IS" AND ANY EXPRESS OR IMPL</w:t>
      </w:r>
      <w:r>
        <w:rPr>
          <w:rFonts w:ascii="Times New Roman" w:hAnsi="Times New Roman"/>
        </w:rPr>
        <w:t>IED WARRANTIES, INCLUDING, BUT NOT LIMITED TO, THE IMPLIED WARRANTIES OF MERCHANTABILITY AND FITNESS FOR A PARTICULAR PURPOSE ARE DISCLAIMED. IN NO EVENT SHALL THE COPYRIGHT HOLDER OR CONTRIBUTORS BE LIABLE FOR ANY DIRECT, INDIRECT, INCIDENTAL, SPECIAL, EX</w:t>
      </w:r>
      <w:r>
        <w:rPr>
          <w:rFonts w:ascii="Times New Roman" w:hAnsi="Times New Roman"/>
        </w:rPr>
        <w:t>EMPLARY, OR CONSEQUENTIAL DAMAGES (INCLUDING, BUT NOT LIMITED TO, PROCUREMENT OF SUBSTITUTE GOODS OR SERVICES; LOSS OF USE, DATA, OR PROFITS; OR BUSINESS INTERRUPTION) HOWEVER CAUSED AND ON ANY THEORY OF LIABILITY, WHETHER IN CONTRACT, STRICT LIABILITY, OR</w:t>
      </w:r>
      <w:r>
        <w:rPr>
          <w:rFonts w:ascii="Times New Roman" w:hAnsi="Times New Roman"/>
        </w:rPr>
        <w:t xml:space="preserve"> TORT (INCLUDING NEGLIGENCE OR OTHERWISE) ARISING IN ANY WAY OUT OF THE USE OF THIS SOFTWARE, EVEN IF ADVISED OF THE POSSIBILITY OF SUCH DAMAGE.</w:t>
      </w:r>
      <w:r>
        <w:rPr>
          <w:rFonts w:ascii="Times New Roman" w:hAnsi="Times New Roman"/>
        </w:rPr>
        <w:br/>
      </w:r>
    </w:p>
    <w:p w14:paraId="28CCC0FD" w14:textId="77777777" w:rsidR="00321FC1" w:rsidRDefault="00321FC1"/>
    <w:p w14:paraId="521479DC" w14:textId="77777777" w:rsidR="00321FC1" w:rsidRDefault="00321FC1">
      <w:pPr>
        <w:jc w:val="both"/>
        <w:rPr>
          <w:rFonts w:cs="Arial"/>
        </w:rPr>
      </w:pPr>
    </w:p>
    <w:p w14:paraId="7693BF7D" w14:textId="77777777" w:rsidR="00321FC1" w:rsidRDefault="00321FC1">
      <w:pPr>
        <w:jc w:val="both"/>
        <w:rPr>
          <w:rFonts w:cs="Arial"/>
          <w:color w:val="000000"/>
        </w:rPr>
      </w:pPr>
    </w:p>
    <w:sectPr w:rsidR="00321FC1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1E2C" w14:textId="77777777" w:rsidR="005508A0" w:rsidRDefault="005508A0">
      <w:pPr>
        <w:spacing w:line="240" w:lineRule="auto"/>
      </w:pPr>
      <w:r>
        <w:separator/>
      </w:r>
    </w:p>
  </w:endnote>
  <w:endnote w:type="continuationSeparator" w:id="0">
    <w:p w14:paraId="7E0FC4DB" w14:textId="77777777" w:rsidR="005508A0" w:rsidRDefault="00550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321FC1" w14:paraId="60F49BB9" w14:textId="77777777">
      <w:tc>
        <w:tcPr>
          <w:tcW w:w="1542" w:type="pct"/>
        </w:tcPr>
        <w:p w14:paraId="67EB1415" w14:textId="77777777" w:rsidR="00321FC1" w:rsidRDefault="005508A0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5E226F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406E500E" w14:textId="77777777" w:rsidR="00321FC1" w:rsidRDefault="00321FC1">
          <w:pPr>
            <w:pStyle w:val="aa"/>
          </w:pPr>
        </w:p>
      </w:tc>
      <w:tc>
        <w:tcPr>
          <w:tcW w:w="1605" w:type="pct"/>
        </w:tcPr>
        <w:p w14:paraId="63020E89" w14:textId="77777777" w:rsidR="00321FC1" w:rsidRDefault="005508A0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2306EF03" w14:textId="77777777" w:rsidR="00321FC1" w:rsidRDefault="00321FC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A04EE" w14:textId="77777777" w:rsidR="005508A0" w:rsidRDefault="005508A0">
      <w:r>
        <w:separator/>
      </w:r>
    </w:p>
  </w:footnote>
  <w:footnote w:type="continuationSeparator" w:id="0">
    <w:p w14:paraId="233A049B" w14:textId="77777777" w:rsidR="005508A0" w:rsidRDefault="0055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321FC1" w14:paraId="59254155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0EB25CB4" w14:textId="77777777" w:rsidR="00321FC1" w:rsidRDefault="00321FC1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6B9B1604" w14:textId="77777777" w:rsidR="00321FC1" w:rsidRDefault="005508A0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37A8933C" w14:textId="77777777" w:rsidR="00321FC1" w:rsidRDefault="00321FC1">
          <w:pPr>
            <w:pStyle w:val="ab"/>
            <w:ind w:firstLine="33"/>
          </w:pPr>
        </w:p>
      </w:tc>
    </w:tr>
  </w:tbl>
  <w:p w14:paraId="0548403C" w14:textId="77777777" w:rsidR="00321FC1" w:rsidRDefault="00321FC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1FC1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8A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226F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73954"/>
  <w15:docId w15:val="{D188E485-4AD5-4F91-9D39-20FCDF47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670</Words>
  <Characters>3825</Characters>
  <Application>Microsoft Office Word</Application>
  <DocSecurity>0</DocSecurity>
  <Lines>31</Lines>
  <Paragraphs>8</Paragraphs>
  <ScaleCrop>false</ScaleCrop>
  <Company>Huawei Technologies Co.,Ltd.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