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perl-CPAN 2.36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2007 Andreas Koenig</w:t>
        <w:br/>
        <w:t>Copyright 2009 Andreas Koenig</w:t>
        <w:br/>
        <w:t>Copyright 2006 Andreas Koenig</w:t>
        <w:br/>
        <w:t>Copyright 2013 Andreas Koenig</w:t>
        <w:br/>
        <w:t>Copyright 2008,2009 Andreas Koenig</w:t>
        <w:br/>
        <w:t>Copyright 2007 Slaven Rezic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GPL-1.0-or-later OR Artistic-1.0-Perl</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Standard License Header</w:t>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(3)7uUARLcbouEJIGItmBcxWc20h6XOLL+qKg8gdmdlQMdR91kBU/I/0RepIM5l1qD8iQ4iwsFJ
PaOvUOy+q1oANFsnK02w4fPgOMZ5mJGQTda1EMJNbU4k/aClxxdeLiQoKURo83V9nZkJkDx3
drC6f944P7I46dkif1iW/hfD2PohR+gv9+MrEWrBPYp+5IF3FJPYKLULlJOhROem4h6thP4B
gtLySExhpHaSawTGzC</vt:lpwstr>
  </property>
  <property fmtid="{D5CDD505-2E9C-101B-9397-08002B2CF9AE}" pid="11" name="_2015_ms_pID_7253431">
    <vt:lpwstr>/EmuUpY/A0xFgH7Mh+0ainDXCldau9m8W5aailCtUwyv502to4fB9C
Khb+E5/K1B0UdWKjudOuPyGSJCa4WAXXc86Y9dkEIUSNwlRFzO8Ab+RwVcWcGntzTV/I4EA+
1vG0ycGMyFCiOI7qBfJ07aLG+keK54m+mhQQOjvlpPG8MN6R0b5SGiC8lBdRaVbNDOJvj9MC
tAq7LD+DHRE2Gg5hNZ9k0MqLM2yO3h/sYB+x</vt:lpwstr>
  </property>
  <property fmtid="{D5CDD505-2E9C-101B-9397-08002B2CF9AE}" pid="12" name="_2015_ms_pID_7253432">
    <vt:lpwstr>0YxHfiQGap32lsahca03gA7IOSMX/+M09lVS
nLah3+JIxVcPfJ3M4vwJCyDvWYOxDLK3mW3II2FLG5wH+kmOrP4=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