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python-mkdocs-autorefs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Oleh Prypin</w:t>
        <w:br/>
        <w:t>Copyright (c) 2019, Timothée Mazzucotelli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