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assertj-core 3.8.0</w:t>
      </w:r>
    </w:p>
    <w:p>
      <w:pPr/>
      <w:r>
        <w:rPr>
          <w:rStyle w:val="13"/>
          <w:rFonts w:ascii="Arial" w:hAnsi="Arial"/>
          <w:b/>
        </w:rPr>
        <w:t xml:space="preserve">Copyright notice: </w:t>
      </w:r>
    </w:p>
    <w:p>
      <w:pPr/>
      <w:r>
        <w:rPr>
          <w:rStyle w:val="13"/>
          <w:rFonts w:ascii="宋体" w:hAnsi="宋体"/>
          <w:sz w:val="22"/>
        </w:rPr>
        <w:t>Copyright 2009 Dmitry Naumenko (dm.naumenko@gmail.com)</w:t>
        <w:br/>
        <w:t>Copyright (c) 2006 Johannes E. Schindelin</w:t>
        <w:br/>
        <w:t>Copyright 2012-2017 the original author or authors.</w:t>
        <w:br/>
        <w:t>Copyright 2012-2015 the original author or authors.</w:t>
        <w:br/>
        <w:t>Copyright 2012-2013 the original author or authors.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