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fuse </w:t>
      </w:r>
      <w:r>
        <w:rPr>
          <w:rStyle w:val="a0"/>
          <w:rFonts w:ascii="微软雅黑" w:hAnsi="微软雅黑"/>
          <w:b w:val="0"/>
          <w:sz w:val="21"/>
        </w:rPr>
        <w:t>2.9.9</w:t>
      </w:r>
    </w:p>
    <w:p>
      <w:pPr/>
      <w:r>
        <w:rPr>
          <w:rStyle w:val="a0"/>
          <w:rFonts w:ascii="Arial" w:hAnsi="Arial"/>
          <w:b/>
        </w:rPr>
        <w:t xml:space="preserve">Copyright notice: </w:t>
      </w:r>
    </w:p>
    <w:p>
      <w:pPr/>
      <w:r>
        <w:rPr>
          <w:rStyle w:val="a0"/>
          <w:rFonts w:ascii="宋体" w:hAnsi="宋体"/>
          <w:sz w:val="22"/>
        </w:rPr>
        <w:t>Copyright (C) 2007  Miklos Szeredi &lt;miklos@szeredi.hu&gt;</w:t>
      </w:r>
      <w:r>
        <w:rPr>
          <w:rStyle w:val="a0"/>
          <w:rFonts w:ascii="宋体" w:hAnsi="宋体"/>
          <w:sz w:val="22"/>
        </w:rPr>
        <w:br/>
      </w:r>
      <w:r>
        <w:rPr>
          <w:rStyle w:val="a0"/>
          <w:rFonts w:ascii="宋体" w:hAnsi="宋体"/>
          <w:sz w:val="22"/>
        </w:rPr>
        <w:t>Copyright 2011, The Dojo Foundation Released under the MIT, BSD, and GPL Licenses.</w:t>
      </w:r>
      <w:r>
        <w:rPr>
          <w:rStyle w:val="a0"/>
          <w:rFonts w:ascii="宋体" w:hAnsi="宋体"/>
          <w:sz w:val="22"/>
        </w:rPr>
        <w:br/>
        <w:t>Copyright (C) 2001-2008  Miklos Szeredi &lt;miklos@szeredi.hu&gt;</w:t>
      </w:r>
      <w:r>
        <w:rPr>
          <w:rStyle w:val="a0"/>
          <w:rFonts w:ascii="宋体" w:hAnsi="宋体"/>
          <w:sz w:val="22"/>
        </w:rPr>
        <w:br/>
        <w:t>Copyright (C) 2005-2008 Csaba Henk &lt;csaba.henk@creo.hu&gt;</w:t>
      </w:r>
      <w:r>
        <w:rPr>
          <w:rStyle w:val="a0"/>
          <w:rFonts w:ascii="宋体" w:hAnsi="宋体"/>
          <w:sz w:val="22"/>
        </w:rPr>
        <w:br/>
        <w:t>Copyright (C) 2001-2007  Miklos Szeredi &lt;miklos@szeredi.h</w:t>
      </w:r>
      <w:r>
        <w:rPr>
          <w:rStyle w:val="a0"/>
          <w:rFonts w:ascii="宋体" w:hAnsi="宋体"/>
          <w:sz w:val="22"/>
        </w:rPr>
        <w:t>u&gt;</w:t>
      </w:r>
      <w:r>
        <w:rPr>
          <w:rStyle w:val="a0"/>
          <w:rFonts w:ascii="宋体" w:hAnsi="宋体"/>
          <w:sz w:val="22"/>
        </w:rPr>
        <w:br/>
        <w:t>Copyright (C) 2001-2007 Miklos Szeredi. All rights reserved.</w:t>
      </w:r>
      <w:r>
        <w:rPr>
          <w:rStyle w:val="a0"/>
          <w:rFonts w:ascii="宋体" w:hAnsi="宋体"/>
          <w:sz w:val="22"/>
        </w:rPr>
        <w:br/>
        <w:t>Copyright (c) 2013 Steven Benner (http:stevenbenner.com/).</w:t>
      </w:r>
      <w:r>
        <w:rPr>
          <w:rStyle w:val="a0"/>
          <w:rFonts w:ascii="宋体" w:hAnsi="宋体"/>
          <w:sz w:val="22"/>
        </w:rPr>
        <w:br/>
        <w:t>Copyright (C) 1991, 1999 Free Software Foundation, Inc.</w:t>
      </w:r>
      <w:r>
        <w:rPr>
          <w:rStyle w:val="a0"/>
          <w:rFonts w:ascii="宋体" w:hAnsi="宋体"/>
          <w:sz w:val="22"/>
        </w:rPr>
        <w:br/>
        <w:t>Copyright (C) 2008       Tejun Heo &lt;teheo@suse.de&gt;</w:t>
      </w:r>
      <w:r>
        <w:rPr>
          <w:rStyle w:val="a0"/>
          <w:rFonts w:ascii="宋体" w:hAnsi="宋体"/>
          <w:sz w:val="22"/>
        </w:rPr>
        <w:br/>
        <w:t>Copyright (C) 2008       S</w:t>
      </w:r>
      <w:r>
        <w:rPr>
          <w:rStyle w:val="a0"/>
          <w:rFonts w:ascii="宋体" w:hAnsi="宋体"/>
          <w:sz w:val="22"/>
        </w:rPr>
        <w:t>USE Linux Products GmbH</w:t>
      </w:r>
      <w:r>
        <w:rPr>
          <w:rStyle w:val="a0"/>
          <w:rFonts w:ascii="宋体" w:hAnsi="宋体"/>
          <w:sz w:val="22"/>
        </w:rPr>
        <w:br/>
        <w:t>Copyright 2011–2014, Dave Furfero Dual licensed under the MIT or GPL Version 2 licenses.</w:t>
      </w:r>
      <w:r>
        <w:rPr>
          <w:rStyle w:val="a0"/>
          <w:rFonts w:ascii="宋体" w:hAnsi="宋体"/>
          <w:sz w:val="22"/>
        </w:rPr>
        <w:br/>
        <w:t>Copyright (C) 1989, 1991 Free Software Foundation, Inc., 51 Franklin Street, Fifth Floor, Boston, MA 02110-1301 USA Everyone is permitted to co</w:t>
      </w:r>
      <w:r>
        <w:rPr>
          <w:rStyle w:val="a0"/>
          <w:rFonts w:ascii="宋体" w:hAnsi="宋体"/>
          <w:sz w:val="22"/>
        </w:rPr>
        <w:t>py and distribute verbatim copies of this license document, but changing it is not allowed.</w:t>
      </w:r>
      <w:r>
        <w:rPr>
          <w:rStyle w:val="a0"/>
          <w:rFonts w:ascii="宋体" w:hAnsi="宋体"/>
          <w:sz w:val="22"/>
        </w:rPr>
        <w:br/>
        <w:t>Copyright (c) 2010 Cowboy Ben Alman Dual licensed under the MIT and GPL licenses.</w:t>
      </w:r>
      <w:r>
        <w:rPr>
          <w:rStyle w:val="a0"/>
          <w:rFonts w:ascii="宋体" w:hAnsi="宋体"/>
          <w:sz w:val="22"/>
        </w:rPr>
        <w:br/>
        <w:t>Copyright (C) 2011       Sebastian Pipping &lt;sebastian@pipping.org&gt;</w:t>
      </w:r>
      <w:r>
        <w:rPr>
          <w:rStyle w:val="a0"/>
          <w:rFonts w:ascii="宋体" w:hAnsi="宋体"/>
          <w:sz w:val="22"/>
        </w:rPr>
        <w:br/>
      </w:r>
      <w:r>
        <w:rPr>
          <w:rStyle w:val="a0"/>
          <w:rFonts w:ascii="宋体" w:hAnsi="宋体"/>
          <w:sz w:val="22"/>
        </w:rPr>
        <w:t>Copyright 2011,</w:t>
      </w:r>
      <w:r>
        <w:rPr>
          <w:rStyle w:val="a0"/>
          <w:rFonts w:ascii="宋体" w:hAnsi="宋体"/>
          <w:sz w:val="22"/>
        </w:rPr>
        <w:t xml:space="preserve"> John Resig Dual licensed under the MIT or GPL Version 2 licenses.</w:t>
      </w:r>
      <w:r>
        <w:rPr>
          <w:rStyle w:val="a0"/>
          <w:rFonts w:ascii="宋体" w:hAnsi="宋体"/>
          <w:sz w:val="22"/>
        </w:rPr>
        <w:br/>
        <w:t>Copyright 2011, AUTHORS.txt (http://jqueryui.com/about)</w:t>
      </w:r>
      <w:r>
        <w:rPr>
          <w:rStyle w:val="a0"/>
          <w:rFonts w:ascii="宋体" w:hAnsi="宋体"/>
          <w:sz w:val="22"/>
        </w:rPr>
        <w:br/>
        <w:t>Copyright (C) 2008-2009  Tejun Heo &lt;tj@kernel.org&gt;</w:t>
      </w:r>
      <w:r>
        <w:rPr>
          <w:rStyle w:val="a0"/>
          <w:rFonts w:ascii="宋体" w:hAnsi="宋体"/>
          <w:sz w:val="22"/>
        </w:rPr>
        <w:br/>
        <w:t>Copyright (C) 2010  Miklos Szeredi &lt;miklos@szeredi.hu&gt;</w:t>
      </w:r>
      <w:r>
        <w:rPr>
          <w:rStyle w:val="a0"/>
          <w:rFonts w:ascii="宋体" w:hAnsi="宋体"/>
          <w:sz w:val="22"/>
        </w:rPr>
        <w:br/>
        <w:t>Copyright (C) 2008-2009  SU</w:t>
      </w:r>
      <w:r>
        <w:rPr>
          <w:rStyle w:val="a0"/>
          <w:rFonts w:ascii="宋体" w:hAnsi="宋体"/>
          <w:sz w:val="22"/>
        </w:rPr>
        <w:t>SE Linux Products GmbH</w:t>
      </w:r>
      <w:r>
        <w:rPr>
          <w:rStyle w:val="a0"/>
          <w:rFonts w:ascii="宋体" w:hAnsi="宋体"/>
          <w:sz w:val="22"/>
        </w:rPr>
        <w:br/>
        <w:t>Copyright (C) 2006  Miklos Szeredi &lt;miklos@szeredi.hu&gt;</w:t>
      </w:r>
      <w:r>
        <w:rPr>
          <w:rStyle w:val="a0"/>
          <w:rFonts w:ascii="宋体" w:hAnsi="宋体"/>
          <w:sz w:val="22"/>
        </w:rPr>
        <w:br/>
      </w:r>
    </w:p>
    <w:p>
      <w:pPr/>
      <w:r>
        <w:rPr>
          <w:rStyle w:val="a0"/>
          <w:b/>
        </w:rPr>
        <w:t xml:space="preserve">License: </w:t>
      </w:r>
      <w:r>
        <w:rPr>
          <w:rStyle w:val="a0"/>
          <w:sz w:val="21"/>
        </w:rPr>
        <w:t>GPL+ and LGPLv2+</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w:t>
      </w:r>
      <w:r>
        <w:rPr>
          <w:rStyle w:val="a0"/>
          <w:rFonts w:ascii="Times New Roman" w:hAnsi="Times New Roman"/>
          <w:sz w:val="21"/>
        </w:rPr>
        <w:t>General Public License is intended to guarantee your freedom to share and change free software--to make sure the software is free for all its users. The General Public License applies to the Free Software Foundation's software and to any other program whos</w:t>
      </w:r>
      <w:r>
        <w:rPr>
          <w:rStyle w:val="a0"/>
          <w:rFonts w:ascii="Times New Roman" w:hAnsi="Times New Roman"/>
          <w:sz w:val="21"/>
        </w:rPr>
        <w:t>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w:t>
      </w:r>
      <w:r>
        <w:rPr>
          <w:rStyle w:val="a0"/>
          <w:rFonts w:ascii="Times New Roman" w:hAnsi="Times New Roman"/>
          <w:sz w:val="21"/>
        </w:rPr>
        <w:t>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w:t>
      </w:r>
      <w:r>
        <w:rPr>
          <w:rStyle w:val="a0"/>
          <w:rFonts w:ascii="Times New Roman" w:hAnsi="Times New Roman"/>
          <w:sz w:val="21"/>
        </w:rPr>
        <w:t>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w:t>
      </w:r>
      <w:r>
        <w:rPr>
          <w:rStyle w:val="a0"/>
          <w:rFonts w:ascii="Times New Roman" w:hAnsi="Times New Roman"/>
          <w:sz w:val="21"/>
        </w:rPr>
        <w:t xml:space="preserve">for this free software. If the software is modified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w:t>
      </w:r>
      <w:r>
        <w:rPr>
          <w:rStyle w:val="a0"/>
          <w:rFonts w:ascii="Times New Roman" w:hAnsi="Times New Roman"/>
          <w:sz w:val="21"/>
        </w:rPr>
        <w:t>tice placed by the copyright holder saying it may be distributed under the terms of this General Public License. The "Program", below, refers to any such program or work, and a "work based on the Program" means either the Program or any work containing the</w:t>
      </w:r>
      <w:r>
        <w:rPr>
          <w:rStyle w:val="a0"/>
          <w:rFonts w:ascii="Times New Roman" w:hAnsi="Times New Roman"/>
          <w:sz w:val="21"/>
        </w:rPr>
        <w:t xml:space="preserv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w:t>
      </w:r>
      <w:r>
        <w:rPr>
          <w:rStyle w:val="a0"/>
          <w:rFonts w:ascii="Times New Roman" w:hAnsi="Times New Roman"/>
          <w:sz w:val="21"/>
        </w:rPr>
        <w:t xml:space="preserve">priately publish on each copy an appropriate copyright notice and disclaimer of warranty; keep intact all the notices that refer to this General Public License and to the absence of any warranty; and give any other recipients of the Program a copy of this </w:t>
      </w:r>
      <w:r>
        <w:rPr>
          <w:rStyle w:val="a0"/>
          <w:rFonts w:ascii="Times New Roman" w:hAnsi="Times New Roman"/>
          <w:sz w:val="21"/>
        </w:rPr>
        <w:t>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w:t>
      </w:r>
      <w:r>
        <w:rPr>
          <w:rStyle w:val="a0"/>
          <w:rFonts w:ascii="Times New Roman" w:hAnsi="Times New Roman"/>
          <w:sz w:val="21"/>
        </w:rPr>
        <w:t>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w:t>
      </w:r>
      <w:r>
        <w:rPr>
          <w:rStyle w:val="a0"/>
          <w:rFonts w:ascii="Times New Roman" w:hAnsi="Times New Roman"/>
          <w:sz w:val="21"/>
        </w:rPr>
        <w:t xml:space="preserve">in part contains the Program or any part thereof, either with or without modifications, to be licensed at no charge to all third parties under the terms of this General Public License (except that you may choose to grant warranty protection to some or all </w:t>
      </w:r>
      <w:r>
        <w:rPr>
          <w:rStyle w:val="a0"/>
          <w:rFonts w:ascii="Times New Roman" w:hAnsi="Times New Roman"/>
          <w:sz w:val="21"/>
        </w:rPr>
        <w:t>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w:t>
      </w:r>
      <w:r>
        <w:rPr>
          <w:rStyle w:val="a0"/>
          <w:rFonts w:ascii="Times New Roman" w:hAnsi="Times New Roman"/>
          <w:sz w:val="21"/>
        </w:rPr>
        <w:t xml:space="preserve">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w:t>
      </w:r>
      <w:r>
        <w:rPr>
          <w:rStyle w:val="a0"/>
          <w:rFonts w:ascii="Times New Roman" w:hAnsi="Times New Roman"/>
          <w:sz w:val="21"/>
        </w:rPr>
        <w:t>)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w:t>
      </w:r>
      <w:r>
        <w:rPr>
          <w:rStyle w:val="a0"/>
          <w:rFonts w:ascii="Times New Roman" w:hAnsi="Times New Roman"/>
          <w:sz w:val="21"/>
        </w:rPr>
        <w:t>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w:t>
      </w:r>
      <w:r>
        <w:rPr>
          <w:rStyle w:val="a0"/>
          <w:rFonts w:ascii="Times New Roman" w:hAnsi="Times New Roman"/>
          <w:sz w:val="21"/>
        </w:rPr>
        <w:t>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w:t>
      </w:r>
      <w:r>
        <w:rPr>
          <w:rStyle w:val="a0"/>
          <w:rFonts w:ascii="Times New Roman" w:hAnsi="Times New Roman"/>
          <w:sz w:val="21"/>
        </w:rPr>
        <w:t>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w:t>
      </w:r>
      <w:r>
        <w:rPr>
          <w:rStyle w:val="a0"/>
          <w:rFonts w:ascii="Times New Roman" w:hAnsi="Times New Roman"/>
          <w:sz w:val="21"/>
        </w:rPr>
        <w:t xml:space="preserve">h the information you received as to where the corresponding source code may be obtained. </w:t>
      </w:r>
      <w:r>
        <w:rPr>
          <w:rStyle w:val="a0"/>
          <w:rFonts w:ascii="Times New Roman" w:hAnsi="Times New Roman"/>
          <w:sz w:val="21"/>
        </w:rPr>
        <w:t>(This alternative is allowed only for noncommercial distribution and only if you received the program in object code or executable form alone.)</w:t>
      </w:r>
      <w:r>
        <w:rPr>
          <w:rStyle w:val="a0"/>
          <w:rFonts w:ascii="Times New Roman" w:hAnsi="Times New Roman"/>
          <w:sz w:val="21"/>
        </w:rPr>
        <w:br/>
        <w:t>Source code for a work</w:t>
      </w:r>
      <w:r>
        <w:rPr>
          <w:rStyle w:val="a0"/>
          <w:rFonts w:ascii="Times New Roman" w:hAnsi="Times New Roman"/>
          <w:sz w:val="21"/>
        </w:rPr>
        <w:t xml:space="preserve"> means the preferred form of the work for making modifications to it. For an executable file, complete source code means all the source code for all modules it contains; but, as a special exception, it need not include source code for modules which are sta</w:t>
      </w:r>
      <w:r>
        <w:rPr>
          <w:rStyle w:val="a0"/>
          <w:rFonts w:ascii="Times New Roman" w:hAnsi="Times New Roman"/>
          <w:sz w:val="21"/>
        </w:rPr>
        <w:t>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w:t>
      </w:r>
      <w:r>
        <w:rPr>
          <w:rStyle w:val="a0"/>
          <w:rFonts w:ascii="Times New Roman" w:hAnsi="Times New Roman"/>
          <w:sz w:val="21"/>
        </w:rPr>
        <w:t xml:space="preserve">pt as expressly provided under this General Public License. Any attempt otherwise to copy, modify, sublicense, distribute or transfer the Program is void, and will automatically terminate your rights to use the Program under this License. However, parties </w:t>
      </w:r>
      <w:r>
        <w:rPr>
          <w:rStyle w:val="a0"/>
          <w:rFonts w:ascii="Times New Roman" w:hAnsi="Times New Roman"/>
          <w:sz w:val="21"/>
        </w:rPr>
        <w:t>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w:t>
      </w:r>
      <w:r>
        <w:rPr>
          <w:rStyle w:val="a0"/>
          <w:rFonts w:ascii="Times New Roman" w:hAnsi="Times New Roman"/>
          <w:sz w:val="21"/>
        </w:rPr>
        <w:t xml:space="preserve">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w:t>
      </w:r>
      <w:r>
        <w:rPr>
          <w:rStyle w:val="a0"/>
          <w:rFonts w:ascii="Times New Roman" w:hAnsi="Times New Roman"/>
          <w:sz w:val="21"/>
        </w:rPr>
        <w:t>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the license which applies to it and "any later version", you have the option of following the terms and conditions either of that version or of any later version published by the Free Software Foundation. If the Program does not spe</w:t>
      </w:r>
      <w:r>
        <w:rPr>
          <w:rStyle w:val="a0"/>
          <w:rFonts w:ascii="Times New Roman" w:hAnsi="Times New Roman"/>
          <w:sz w:val="21"/>
        </w:rPr>
        <w:t>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w:t>
      </w:r>
      <w:r>
        <w:rPr>
          <w:rStyle w:val="a0"/>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w:t>
      </w:r>
      <w:r>
        <w:rPr>
          <w:rStyle w:val="a0"/>
          <w:rFonts w:ascii="Times New Roman" w:hAnsi="Times New Roman"/>
          <w:sz w:val="21"/>
        </w:rPr>
        <w:t>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IN NO EVENT UNLESS REQUIRED BY APPLICABLE LAW OR AGREED TO IN WRI</w:t>
      </w:r>
      <w:r>
        <w:rPr>
          <w:rStyle w:val="a0"/>
          <w:rFonts w:ascii="Times New Roman" w:hAnsi="Times New Roman"/>
          <w:sz w:val="21"/>
        </w:rPr>
        <w:t>TING WILL ANY COPYRIGHT HOLDER, OR ANY OTHER PARTY WHO MAY MODIFY AND/OR REDISTRIBUTE THE PROGRAM AS PERMITTED ABOVE, BE LIABLE TO YOU FOR DAMAGES, INCLUDING ANY GENERAL, SPECIAL, INCIDENTAL OR CONSEQUENTIAL DAMAGES ARISING OUT OF THE USE OR INABILITY TO U</w:t>
      </w:r>
      <w:r>
        <w:rPr>
          <w:rStyle w:val="a0"/>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humanity,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w:t>
      </w:r>
      <w:r>
        <w:rPr>
          <w:rStyle w:val="a0"/>
          <w:rFonts w:ascii="Times New Roman" w:hAnsi="Times New Roman"/>
          <w:sz w:val="21"/>
        </w:rPr>
        <w: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t>
      </w:r>
      <w:r>
        <w:rPr>
          <w:rStyle w:val="a0"/>
          <w:rFonts w:ascii="Times New Roman" w:hAnsi="Times New Roman"/>
          <w:sz w:val="21"/>
        </w:rPr>
        <w:t>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w:t>
      </w:r>
      <w:r>
        <w:rPr>
          <w:rStyle w:val="a0"/>
          <w:rFonts w:ascii="Times New Roman" w:hAnsi="Times New Roman"/>
          <w:sz w:val="21"/>
        </w:rPr>
        <w:t>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w:t>
      </w:r>
      <w:r>
        <w:rPr>
          <w:rStyle w:val="a0"/>
          <w:rFonts w:ascii="Times New Roman" w:hAnsi="Times New Roman"/>
          <w:sz w:val="21"/>
        </w:rPr>
        <w:t>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Style w:val="a0"/>
          <w:rFonts w:ascii="Times New Roman" w:hAnsi="Times New Roman"/>
          <w:sz w:val="21"/>
        </w:rPr>
        <w:t>even be mouse-clicks or menu items--wh</w:t>
      </w:r>
      <w:r>
        <w:rPr>
          <w:rStyle w:val="a0"/>
          <w:rFonts w:ascii="Times New Roman" w:hAnsi="Times New Roman"/>
          <w:sz w:val="21"/>
        </w:rPr>
        <w:t>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w:t>
      </w:r>
      <w:r>
        <w:rPr>
          <w:rStyle w:val="a0"/>
          <w:rFonts w:ascii="Times New Roman" w:hAnsi="Times New Roman"/>
          <w:sz w:val="21"/>
        </w:rPr>
        <w:t>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 xml:space="preserve">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 xml:space="preserve">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