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perl-Mail-SPF 3.20250505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