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thor</w:t>
      </w:r>
      <w:r>
        <w:rPr>
          <w:rStyle w:val="a0"/>
          <w:rFonts w:ascii="微软雅黑" w:hAnsi="微软雅黑"/>
          <w:b w:val="0"/>
          <w:sz w:val="21"/>
        </w:rPr>
        <w:t xml:space="preserve"> 1.1.0</w:t>
      </w:r>
    </w:p>
    <w:p>
      <w:pPr/>
      <w:r>
        <w:rPr>
          <w:rStyle w:val="a0"/>
          <w:rFonts w:ascii="Arial" w:hAnsi="Arial"/>
          <w:b/>
        </w:rPr>
        <w:t xml:space="preserve">Copyright notice: </w:t>
      </w:r>
    </w:p>
    <w:p>
      <w:pPr/>
      <w:r>
        <w:rPr>
          <w:rStyle w:val="a0"/>
          <w:rFonts w:ascii="宋体" w:hAnsi="宋体"/>
          <w:sz w:val="22"/>
        </w:rPr>
        <w:t xml:space="preserve">Copyright (c) 2008 Yehuda Katz, Eric </w:t>
      </w:r>
      <w:r>
        <w:rPr>
          <w:rStyle w:val="a0"/>
          <w:rFonts w:ascii="宋体" w:hAnsi="宋体"/>
          <w:sz w:val="22"/>
        </w:rPr>
        <w:t>Hodel</w:t>
      </w:r>
      <w:r>
        <w:rPr>
          <w:rStyle w:val="a0"/>
          <w:rFonts w:ascii="宋体" w:hAnsi="宋体"/>
          <w:sz w:val="22"/>
        </w:rPr>
        <w:t>, et</w:t>
      </w:r>
      <w:r>
        <w:rPr>
          <w:rStyle w:val="a0"/>
          <w:rFonts w:ascii="宋体" w:hAnsi="宋体"/>
          <w:sz w:val="22"/>
        </w:rPr>
        <w:t xml:space="preserve"> al.</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w:t>
      </w:r>
      <w:r>
        <w:rPr>
          <w:rStyle w:val="a0"/>
          <w:rFonts w:ascii="Times New Roman" w:hAnsi="Times New Roman"/>
          <w:sz w:val="21"/>
        </w:rPr>
        <w:t>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w:t>
      </w:r>
      <w:r>
        <w:rPr>
          <w:rStyle w:val="a0"/>
          <w:rFonts w:ascii="Times New Roman" w:hAnsi="Times New Roman"/>
          <w:sz w:val="21"/>
        </w:rPr>
        <w:t xml:space="preserve">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w:t>
      </w:r>
      <w:r>
        <w:rPr>
          <w:rStyle w:val="a0"/>
          <w:rFonts w:ascii="Times New Roman" w:hAnsi="Times New Roman"/>
          <w:sz w:val="21"/>
        </w:rPr>
        <w:t>,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