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LibRaw 0.20.2</w:t>
      </w:r>
    </w:p>
    <w:p>
      <w:pPr/>
      <w:r>
        <w:rPr>
          <w:rStyle w:val="a0"/>
          <w:rFonts w:ascii="Arial" w:hAnsi="Arial"/>
          <w:b/>
        </w:rPr>
        <w:t xml:space="preserve">Copyright notice: </w:t>
      </w:r>
    </w:p>
    <w:p>
      <w:pPr/>
      <w:r>
        <w:rPr>
          <w:rStyle w:val="a0"/>
          <w:rFonts w:ascii="宋体" w:hAnsi="宋体"/>
          <w:sz w:val="22"/>
        </w:rPr>
        <w:t>Copyright (c) 2010, Roland Karlsson (roland@proxel.se)</w:t>
      </w:r>
      <w:r>
        <w:rPr>
          <w:rStyle w:val="a0"/>
          <w:rFonts w:ascii="宋体" w:hAnsi="宋体"/>
          <w:sz w:val="22"/>
        </w:rPr>
        <w:br/>
      </w:r>
      <w:r>
        <w:rPr>
          <w:rStyle w:val="a0"/>
          <w:rFonts w:ascii="宋体" w:hAnsi="宋体"/>
          <w:sz w:val="22"/>
        </w:rPr>
        <w:t>Copyright (c) 2005 Adobe Systems Incorporated, licensed under MIT license</w:t>
      </w:r>
      <w:r>
        <w:rPr>
          <w:rStyle w:val="a0"/>
          <w:rFonts w:ascii="宋体" w:hAnsi="宋体"/>
          <w:sz w:val="22"/>
        </w:rPr>
        <w:br/>
        <w:t>Copyright 1997-2010 by Dave Coffin, dcoffin a cybercom o net</w:t>
      </w:r>
      <w:r>
        <w:rPr>
          <w:rStyle w:val="a0"/>
          <w:rFonts w:ascii="宋体" w:hAnsi="宋体"/>
          <w:sz w:val="22"/>
        </w:rPr>
        <w:br/>
        <w:t>Copyright 2013 Anton Petrusevich Created: Tue Apr  9, 2013</w:t>
      </w:r>
      <w:r>
        <w:rPr>
          <w:rStyle w:val="a0"/>
          <w:rFonts w:ascii="宋体" w:hAnsi="宋体"/>
          <w:sz w:val="22"/>
        </w:rPr>
        <w:br/>
        <w:t>Copyright (C) 2010,  Jacek Gozdz (cuniek@kft.umcs.lublin.pl)</w:t>
      </w:r>
      <w:r>
        <w:rPr>
          <w:rStyle w:val="a0"/>
          <w:rFonts w:ascii="宋体" w:hAnsi="宋体"/>
          <w:sz w:val="22"/>
        </w:rPr>
        <w:br/>
        <w:t>C</w:t>
      </w:r>
      <w:r>
        <w:rPr>
          <w:rStyle w:val="a0"/>
          <w:rFonts w:ascii="宋体" w:hAnsi="宋体"/>
          <w:sz w:val="22"/>
        </w:rPr>
        <w:t>opyright (C) 2008-2020 LibRaw LLC (http:www.libraw.org, info@libraw.org)</w:t>
      </w:r>
      <w:r>
        <w:rPr>
          <w:rStyle w:val="a0"/>
          <w:rFonts w:ascii="宋体" w:hAnsi="宋体"/>
          <w:sz w:val="22"/>
        </w:rPr>
        <w:br/>
        <w:t>Copyright 2008-2013 LibRaw LLC (info@libraw.org)</w:t>
      </w:r>
      <w:r>
        <w:rPr>
          <w:rStyle w:val="a0"/>
          <w:rFonts w:ascii="宋体" w:hAnsi="宋体"/>
          <w:sz w:val="22"/>
        </w:rPr>
        <w:br/>
        <w:t>Copyright 1997-2018 by Dave Coffin, dcoffin a cybercom o net</w:t>
      </w:r>
      <w:r>
        <w:rPr>
          <w:rStyle w:val="a0"/>
          <w:rFonts w:ascii="宋体" w:hAnsi="宋体"/>
          <w:sz w:val="22"/>
        </w:rPr>
        <w:br/>
        <w:t>Copyright 2013 Anton Petrusevich Created: Wed May  15, 2013</w:t>
      </w:r>
      <w:r>
        <w:rPr>
          <w:rStyle w:val="a0"/>
          <w:rFonts w:ascii="宋体" w:hAnsi="宋体"/>
          <w:sz w:val="22"/>
        </w:rPr>
        <w:br/>
      </w:r>
      <w:r>
        <w:rPr>
          <w:rStyle w:val="a0"/>
          <w:rFonts w:ascii="宋体" w:hAnsi="宋体"/>
          <w:sz w:val="22"/>
        </w:rPr>
        <w:t>Copyright 1997-2016 by Dave Coffin, dcoffin a cybercom o net&lt;br&gt;</w:t>
      </w:r>
      <w:r>
        <w:rPr>
          <w:rStyle w:val="a0"/>
          <w:rFonts w:ascii="宋体" w:hAnsi="宋体"/>
          <w:sz w:val="22"/>
        </w:rPr>
        <w:br/>
      </w:r>
      <w:r>
        <w:rPr>
          <w:rStyle w:val="a0"/>
          <w:rFonts w:ascii="宋体" w:hAnsi="宋体"/>
          <w:sz w:val="22"/>
        </w:rPr>
        <w:t>Copyright (C) 2010,  Jacek Gozdz (cuniek@kft.umcs.lublin.pl)</w:t>
      </w:r>
      <w:r>
        <w:rPr>
          <w:rStyle w:val="a0"/>
          <w:rFonts w:ascii="宋体" w:hAnsi="宋体"/>
          <w:sz w:val="22"/>
        </w:rPr>
        <w:br/>
        <w:t>Copyright 2</w:t>
      </w:r>
      <w:r>
        <w:rPr>
          <w:rStyle w:val="a0"/>
          <w:rFonts w:ascii="宋体" w:hAnsi="宋体"/>
          <w:sz w:val="22"/>
        </w:rPr>
        <w:t>008-2020 LibRaw LLC (info@libraw.org)</w:t>
      </w:r>
      <w:r>
        <w:rPr>
          <w:rStyle w:val="a0"/>
          <w:rFonts w:ascii="宋体" w:hAnsi="宋体"/>
          <w:sz w:val="22"/>
        </w:rPr>
        <w:br/>
        <w:t>Copyright (C) 2019 Alex Tutubalin, LibRaw LLC</w:t>
      </w:r>
      <w:r>
        <w:rPr>
          <w:rStyle w:val="a0"/>
          <w:rFonts w:ascii="宋体" w:hAnsi="宋体"/>
          <w:sz w:val="22"/>
        </w:rPr>
        <w:br/>
        <w:t>Copyright 2019-2020 LibRaw LLC (info@libraw.org)</w:t>
      </w:r>
      <w:r>
        <w:rPr>
          <w:rStyle w:val="a0"/>
          <w:rFonts w:ascii="宋体" w:hAnsi="宋体"/>
          <w:sz w:val="22"/>
        </w:rPr>
        <w:br/>
        <w:t>Copyright 2020 LibRaw LLC (info@libraw.org)</w:t>
      </w:r>
      <w:r>
        <w:rPr>
          <w:rStyle w:val="a0"/>
          <w:rFonts w:ascii="宋体" w:hAnsi="宋体"/>
          <w:sz w:val="22"/>
        </w:rPr>
        <w:br/>
        <w:t>Copyright 2009-2020 LibRaw LLC (info@libraw.org)</w:t>
      </w:r>
      <w:r>
        <w:rPr>
          <w:rStyle w:val="a0"/>
          <w:rFonts w:ascii="宋体" w:hAnsi="宋体"/>
          <w:sz w:val="22"/>
        </w:rPr>
        <w:br/>
        <w:t xml:space="preserve">Copyright (C) 1991, 1999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 (C) 2016-2019 Alexey Danilchenko</w:t>
      </w:r>
      <w:r>
        <w:rPr>
          <w:rStyle w:val="a0"/>
          <w:rFonts w:ascii="宋体" w:hAnsi="宋体"/>
          <w:sz w:val="22"/>
        </w:rPr>
        <w:br/>
      </w:r>
      <w:r>
        <w:rPr>
          <w:rStyle w:val="a0"/>
          <w:rFonts w:ascii="宋体" w:hAnsi="宋体"/>
          <w:sz w:val="22"/>
        </w:rPr>
        <w:t>Copyright (C) 2008-2020 LibRaw LLC (info@libraw.org)&lt;br&gt;</w:t>
      </w:r>
      <w:r>
        <w:rPr>
          <w:rStyle w:val="a0"/>
          <w:rFonts w:ascii="宋体" w:hAnsi="宋体"/>
          <w:sz w:val="22"/>
        </w:rPr>
        <w:br/>
        <w:t>Copyright (C) 2018-2019 Alexey Danilchenko</w:t>
      </w:r>
      <w:r>
        <w:rPr>
          <w:rStyle w:val="a0"/>
          <w:rFonts w:ascii="宋体" w:hAnsi="宋体"/>
          <w:sz w:val="22"/>
        </w:rPr>
        <w:br/>
      </w:r>
    </w:p>
    <w:p>
      <w:pPr/>
      <w:r>
        <w:rPr>
          <w:rStyle w:val="a0"/>
          <w:b/>
        </w:rPr>
        <w:t xml:space="preserve">License: </w:t>
      </w:r>
      <w:r>
        <w:rPr>
          <w:rStyle w:val="a0"/>
          <w:sz w:val="21"/>
        </w:rPr>
        <w:t>BSD and (CDDL or LGPLv2)</w:t>
      </w:r>
    </w:p>
    <w:p>
      <w:pPr/>
      <w:r>
        <w:rPr>
          <w:rStyle w:val="a0"/>
          <w:rFonts w:ascii="Times New Roman" w:hAnsi="Times New Roman"/>
          <w:sz w:val="21"/>
        </w:rPr>
        <w:t>BSD Zero Clause License</w:t>
      </w:r>
      <w:r>
        <w:rPr>
          <w:rStyle w:val="a0"/>
          <w:rFonts w:ascii="Times New Roman" w:hAnsi="Times New Roman"/>
          <w:sz w:val="21"/>
        </w:rPr>
        <w:br/>
        <w:t>Copyright (</w:t>
      </w:r>
      <w:r>
        <w:rPr>
          <w:rStyle w:val="a0"/>
          <w:rFonts w:ascii="Times New Roman" w:hAnsi="Times New Roman"/>
          <w:sz w:val="21"/>
        </w:rPr>
        <w:t>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w:t>
      </w:r>
      <w:r>
        <w:rPr>
          <w:rStyle w:val="a0"/>
          <w:rFonts w:ascii="Times New Roman" w:hAnsi="Times New Roman"/>
          <w:sz w:val="21"/>
        </w:rPr>
        <w:t>SOFTWARE INCLUDING ALL IMPLIED WARRANTIES OF MERCHANTABILITY AND FITNESS. IN NO EVENT SHALL THE AUTHOR BE LIABLE FOR ANY SPECIAL, DIRECT, INDIRECT, OR CONSEQUENTIAL DAMAGES OR ANY DAMAGES WHATSOEVER RESULTING FROM LOSS OF USE, DATA OR PROFITS, WHETHER IN A</w:t>
      </w:r>
      <w:r>
        <w:rPr>
          <w:rStyle w:val="a0"/>
          <w:rFonts w:ascii="Times New Roman" w:hAnsi="Times New Roman"/>
          <w:sz w:val="21"/>
        </w:rPr>
        <w:t>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p>
    <w:p>
      <w:pPr/>
      <w:r>
        <w:rPr>
          <w:rStyle w:val="a0"/>
          <w:rFonts w:ascii="Times New Roman" w:hAnsi="Times New Roman"/>
          <w:sz w:val="21"/>
        </w:rPr>
        <w:t xml:space="preserve">Common Development and Distribution License (CDDL)COMMON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contributes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prior Modifications used by a Contributor (if any), and the Modifications </w:t>
      </w:r>
    </w:p>
    <w:p>
      <w:pPr/>
      <w:r>
        <w:rPr>
          <w:rStyle w:val="a0"/>
          <w:rFonts w:ascii="Times New Roman" w:hAnsi="Times New Roman"/>
          <w:sz w:val="21"/>
        </w:rPr>
        <w:t xml:space="preserve">    made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with files containing Modifications, in each case including portions </w:t>
      </w:r>
    </w:p>
    <w:p>
      <w:pPr/>
      <w:r>
        <w:rPr>
          <w:rStyle w:val="a0"/>
          <w:rFonts w:ascii="Times New Roman" w:hAnsi="Times New Roman"/>
          <w:sz w:val="21"/>
        </w:rPr>
        <w:t>thereof.</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thereof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possible, whether at the time of the initial grant or subsequently acquired, </w:t>
      </w:r>
    </w:p>
    <w:p>
      <w:pPr/>
      <w:r>
        <w:rPr>
          <w:rStyle w:val="a0"/>
          <w:rFonts w:ascii="Times New Roman" w:hAnsi="Times New Roman"/>
          <w:sz w:val="21"/>
        </w:rPr>
        <w:t xml:space="preserve">    any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following:</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modification of the contents of a file containing Original Software or </w:t>
      </w:r>
    </w:p>
    <w:p>
      <w:pPr/>
      <w:r>
        <w:rPr>
          <w:rStyle w:val="a0"/>
          <w:rFonts w:ascii="Times New Roman" w:hAnsi="Times New Roman"/>
          <w:sz w:val="21"/>
        </w:rPr>
        <w:t xml:space="preserve">      previous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previous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terms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computer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acquired, including without limitation, method, process, and apparatus </w:t>
      </w:r>
    </w:p>
    <w:p>
      <w:pPr/>
      <w:r>
        <w:rPr>
          <w:rStyle w:val="a0"/>
          <w:rFonts w:ascii="Times New Roman" w:hAnsi="Times New Roman"/>
          <w:sz w:val="21"/>
        </w:rPr>
        <w:t xml:space="preserve">    claims,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which modifications are made and (b) associated documentation included in or </w:t>
      </w:r>
    </w:p>
    <w:p>
      <w:pPr/>
      <w:r>
        <w:rPr>
          <w:rStyle w:val="a0"/>
          <w:rFonts w:ascii="Times New Roman" w:hAnsi="Times New Roman"/>
          <w:sz w:val="21"/>
        </w:rPr>
        <w:t xml:space="preserve">    with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rights under, and complying with all of the terms of, this License. For </w:t>
      </w:r>
    </w:p>
    <w:p>
      <w:pPr/>
      <w:r>
        <w:rPr>
          <w:rStyle w:val="a0"/>
          <w:rFonts w:ascii="Times New Roman" w:hAnsi="Times New Roman"/>
          <w:sz w:val="21"/>
        </w:rPr>
        <w:t xml:space="preserve">    legal entities, “You” includes any entity which controls, is controlled by, </w:t>
      </w:r>
    </w:p>
    <w:p>
      <w:pPr/>
      <w:r>
        <w:rPr>
          <w:rStyle w:val="a0"/>
          <w:rFonts w:ascii="Times New Roman" w:hAnsi="Times New Roman"/>
          <w:sz w:val="21"/>
        </w:rPr>
        <w:t xml:space="preserve">    or is under common control with You. For purposes of this definition, </w:t>
      </w:r>
    </w:p>
    <w:p>
      <w:pPr/>
      <w:r>
        <w:rPr>
          <w:rStyle w:val="a0"/>
          <w:rFonts w:ascii="Times New Roman" w:hAnsi="Times New Roman"/>
          <w:sz w:val="21"/>
        </w:rPr>
        <w:t xml:space="preserve">    “control” means (a) the power, direct or indirect, to cause the direction or </w:t>
      </w:r>
    </w:p>
    <w:p>
      <w:pPr/>
      <w:r>
        <w:rPr>
          <w:rStyle w:val="a0"/>
          <w:rFonts w:ascii="Times New Roman" w:hAnsi="Times New Roman"/>
          <w:sz w:val="21"/>
        </w:rPr>
        <w:t xml:space="preserve">    management of such entity, whether by contract or otherwise, or (b) </w:t>
      </w:r>
    </w:p>
    <w:p>
      <w:pPr/>
      <w:r>
        <w:rPr>
          <w:rStyle w:val="a0"/>
          <w:rFonts w:ascii="Times New Roman" w:hAnsi="Times New Roman"/>
          <w:sz w:val="21"/>
        </w:rPr>
        <w:t xml:space="preserve">    ownership of more than fifty percent (50%) of the outstanding shares or </w:t>
      </w:r>
    </w:p>
    <w:p>
      <w:pPr/>
      <w:r>
        <w:rPr>
          <w:rStyle w:val="a0"/>
          <w:rFonts w:ascii="Times New Roman" w:hAnsi="Times New Roman"/>
          <w:sz w:val="21"/>
        </w:rPr>
        <w:t xml:space="preserve">    beneficial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the Initial Developer hereby grants You </w:t>
      </w:r>
    </w:p>
    <w:p>
      <w:pPr/>
      <w:r>
        <w:rPr>
          <w:rStyle w:val="a0"/>
          <w:rFonts w:ascii="Times New Roman" w:hAnsi="Times New Roman"/>
          <w:sz w:val="21"/>
        </w:rPr>
        <w:t xml:space="preserve">    a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perform, sublicense and distribute the Original Software (or portions </w:t>
      </w:r>
    </w:p>
    <w:p>
      <w:pPr/>
      <w:r>
        <w:rPr>
          <w:rStyle w:val="a0"/>
          <w:rFonts w:ascii="Times New Roman" w:hAnsi="Times New Roman"/>
          <w:sz w:val="21"/>
        </w:rPr>
        <w:t xml:space="preserve">      thereof), with or without Modifications, and/or as part of a Larger Work; </w:t>
      </w:r>
    </w:p>
    <w:p>
      <w:pPr/>
      <w:r>
        <w:rPr>
          <w:rStyle w:val="a0"/>
          <w:rFonts w:ascii="Times New Roman" w:hAnsi="Times New Roman"/>
          <w:sz w:val="21"/>
        </w:rPr>
        <w:t xml:space="preserve">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sale, and/or otherwise dispose of the Original Software (or portions </w:t>
      </w:r>
    </w:p>
    <w:p>
      <w:pPr/>
      <w:r>
        <w:rPr>
          <w:rStyle w:val="a0"/>
          <w:rFonts w:ascii="Times New Roman" w:hAnsi="Times New Roman"/>
          <w:sz w:val="21"/>
        </w:rPr>
        <w:t xml:space="preserve">      thereof).</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date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for code that You delete from the Original Software, or (2) for </w:t>
      </w:r>
    </w:p>
    <w:p>
      <w:pPr/>
      <w:r>
        <w:rPr>
          <w:rStyle w:val="a0"/>
          <w:rFonts w:ascii="Times New Roman" w:hAnsi="Times New Roman"/>
          <w:sz w:val="21"/>
        </w:rPr>
        <w:t xml:space="preserve">      infringements caused by: (i) the modification of the Original Software, or </w:t>
      </w:r>
    </w:p>
    <w:p>
      <w:pPr/>
      <w:r>
        <w:rPr>
          <w:rStyle w:val="a0"/>
          <w:rFonts w:ascii="Times New Roman" w:hAnsi="Times New Roman"/>
          <w:sz w:val="21"/>
        </w:rPr>
        <w:t xml:space="preserve">      (ii) the combination of the Original Software with other software or </w:t>
      </w:r>
    </w:p>
    <w:p>
      <w:pPr/>
      <w:r>
        <w:rPr>
          <w:rStyle w:val="a0"/>
          <w:rFonts w:ascii="Times New Roman" w:hAnsi="Times New Roman"/>
          <w:sz w:val="21"/>
        </w:rPr>
        <w:t xml:space="preserve">      devices.</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party intellectual property claims, each Contributor hereby grants You a </w:t>
      </w:r>
    </w:p>
    <w:p>
      <w:pP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under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sublicense and distribute the Modifications created by such Contributor </w:t>
      </w:r>
    </w:p>
    <w:p>
      <w:pPr/>
      <w:r>
        <w:rPr>
          <w:rStyle w:val="a0"/>
          <w:rFonts w:ascii="Times New Roman" w:hAnsi="Times New Roman"/>
          <w:sz w:val="21"/>
        </w:rPr>
        <w:t xml:space="preserve">      (or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under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with its Contributor Version (or portions of such combination), to make, </w:t>
      </w:r>
    </w:p>
    <w:p>
      <w:pPr/>
      <w:r>
        <w:rPr>
          <w:rStyle w:val="a0"/>
          <w:rFonts w:ascii="Times New Roman" w:hAnsi="Times New Roman"/>
          <w:sz w:val="21"/>
        </w:rPr>
        <w:t xml:space="preserve">      use,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combination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the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for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form of the Covered Software You distribute or otherwise make available. You </w:t>
      </w:r>
    </w:p>
    <w:p>
      <w:pPr/>
      <w:r>
        <w:rPr>
          <w:rStyle w:val="a0"/>
          <w:rFonts w:ascii="Times New Roman" w:hAnsi="Times New Roman"/>
          <w:sz w:val="21"/>
        </w:rPr>
        <w:t xml:space="preserve">    must inform recipients of any such Covered Software in Executable form as to </w:t>
      </w:r>
    </w:p>
    <w:p>
      <w:pPr/>
      <w:r>
        <w:rPr>
          <w:rStyle w:val="a0"/>
          <w:rFonts w:ascii="Times New Roman" w:hAnsi="Times New Roman"/>
          <w:sz w:val="21"/>
        </w:rPr>
        <w:t xml:space="preserve">    how they can obtain such Covered Software in Source Code form in a </w:t>
      </w:r>
    </w:p>
    <w:p>
      <w:pPr/>
      <w:r>
        <w:rPr>
          <w:rStyle w:val="a0"/>
          <w:rFonts w:ascii="Times New Roman" w:hAnsi="Times New Roman"/>
          <w:sz w:val="21"/>
        </w:rPr>
        <w:t xml:space="preserve">    reasonable manner on or through a medium customarily used for software </w:t>
      </w:r>
    </w:p>
    <w:p>
      <w:pPr/>
      <w:r>
        <w:rPr>
          <w:rStyle w:val="a0"/>
          <w:rFonts w:ascii="Times New Roman" w:hAnsi="Times New Roman"/>
          <w:sz w:val="21"/>
        </w:rPr>
        <w:t xml:space="preserve">    exchange.</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You create or to which You contribute are governed by </w:t>
      </w:r>
    </w:p>
    <w:p>
      <w:pPr/>
      <w:r>
        <w:rPr>
          <w:rStyle w:val="a0"/>
          <w:rFonts w:ascii="Times New Roman" w:hAnsi="Times New Roman"/>
          <w:sz w:val="21"/>
        </w:rPr>
        <w:t xml:space="preserve">    the terms of this License. You represent that You believe Your Modifications </w:t>
      </w:r>
    </w:p>
    <w:p>
      <w:pPr/>
      <w:r>
        <w:rPr>
          <w:rStyle w:val="a0"/>
          <w:rFonts w:ascii="Times New Roman" w:hAnsi="Times New Roman"/>
          <w:sz w:val="21"/>
        </w:rPr>
        <w:t xml:space="preserve">    are Your original creation(s) and/or You have sufficient rights to grant the </w:t>
      </w:r>
    </w:p>
    <w:p>
      <w:pPr/>
      <w:r>
        <w:rPr>
          <w:rStyle w:val="a0"/>
          <w:rFonts w:ascii="Times New Roman" w:hAnsi="Times New Roman"/>
          <w:sz w:val="21"/>
        </w:rPr>
        <w:t xml:space="preserve">    rights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You </w:t>
      </w:r>
    </w:p>
    <w:p>
      <w:pPr/>
      <w:r>
        <w:rPr>
          <w:rStyle w:val="a0"/>
          <w:rFonts w:ascii="Times New Roman" w:hAnsi="Times New Roman"/>
          <w:sz w:val="21"/>
        </w:rPr>
        <w:t xml:space="preserve">    as the Contributor of the Modification. You may not remove or alter any </w:t>
      </w:r>
    </w:p>
    <w:p>
      <w:pPr/>
      <w:r>
        <w:rPr>
          <w:rStyle w:val="a0"/>
          <w:rFonts w:ascii="Times New Roman" w:hAnsi="Times New Roman"/>
          <w:sz w:val="21"/>
        </w:rPr>
        <w:t xml:space="preserve">    copyright,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attribution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form that alters or restricts the applicable version of this License or the </w:t>
      </w:r>
    </w:p>
    <w:p>
      <w:pPr/>
      <w:r>
        <w:rPr>
          <w:rStyle w:val="a0"/>
          <w:rFonts w:ascii="Times New Roman" w:hAnsi="Times New Roman"/>
          <w:sz w:val="21"/>
        </w:rPr>
        <w:t xml:space="preserve">    recipients’ rights hereunder. You may choose to offer, and to charge a fee </w:t>
      </w:r>
    </w:p>
    <w:p>
      <w:pPr/>
      <w:r>
        <w:rPr>
          <w:rStyle w:val="a0"/>
          <w:rFonts w:ascii="Times New Roman" w:hAnsi="Times New Roman"/>
          <w:sz w:val="21"/>
        </w:rPr>
        <w:t xml:space="preserve">    for, warranty, support, indemnity or liability obligations to one or more </w:t>
      </w:r>
    </w:p>
    <w:p>
      <w:pPr/>
      <w:r>
        <w:rPr>
          <w:rStyle w:val="a0"/>
          <w:rFonts w:ascii="Times New Roman" w:hAnsi="Times New Roman"/>
          <w:sz w:val="21"/>
        </w:rPr>
        <w:t xml:space="preserve">    recipients of Covered Software. However, you may do so only on Your own </w:t>
      </w:r>
    </w:p>
    <w:p>
      <w:pPr/>
      <w:r>
        <w:rPr>
          <w:rStyle w:val="a0"/>
          <w:rFonts w:ascii="Times New Roman" w:hAnsi="Times New Roman"/>
          <w:sz w:val="21"/>
        </w:rPr>
        <w:t xml:space="preserve">    behalf, and not on behalf of the Initial Developer or any Contributor. You </w:t>
      </w:r>
    </w:p>
    <w:p>
      <w:pPr/>
      <w:r>
        <w:rPr>
          <w:rStyle w:val="a0"/>
          <w:rFonts w:ascii="Times New Roman" w:hAnsi="Times New Roman"/>
          <w:sz w:val="21"/>
        </w:rPr>
        <w:t xml:space="preserve">    must make it absolutely clear that any such warranty, support, indemnity or </w:t>
      </w:r>
    </w:p>
    <w:p>
      <w:pPr/>
      <w:r>
        <w:rPr>
          <w:rStyle w:val="a0"/>
          <w:rFonts w:ascii="Times New Roman" w:hAnsi="Times New Roman"/>
          <w:sz w:val="21"/>
        </w:rPr>
        <w:t xml:space="preserve">    liability obligation is offered by You alone, and You hereby agree to </w:t>
      </w:r>
    </w:p>
    <w:p>
      <w:pPr/>
      <w:r>
        <w:rPr>
          <w:rStyle w:val="a0"/>
          <w:rFonts w:ascii="Times New Roman" w:hAnsi="Times New Roman"/>
          <w:sz w:val="21"/>
        </w:rPr>
        <w:t xml:space="preserve">    indemnify the Initial Developer and every Contributor for any liability </w:t>
      </w:r>
    </w:p>
    <w:p>
      <w:pPr/>
      <w:r>
        <w:rPr>
          <w:rStyle w:val="a0"/>
          <w:rFonts w:ascii="Times New Roman" w:hAnsi="Times New Roman"/>
          <w:sz w:val="21"/>
        </w:rPr>
        <w:t xml:space="preserve">    incurred by the Initial Developer or such Contributor as a result of </w:t>
      </w:r>
    </w:p>
    <w:p>
      <w:pPr/>
      <w:r>
        <w:rPr>
          <w:rStyle w:val="a0"/>
          <w:rFonts w:ascii="Times New Roman" w:hAnsi="Times New Roman"/>
          <w:sz w:val="21"/>
        </w:rPr>
        <w:t xml:space="preserve">    warranty,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terms of this License or under the terms of a license of Your choice, which </w:t>
      </w:r>
    </w:p>
    <w:p>
      <w:pPr/>
      <w:r>
        <w:rPr>
          <w:rStyle w:val="a0"/>
          <w:rFonts w:ascii="Times New Roman" w:hAnsi="Times New Roman"/>
          <w:sz w:val="21"/>
        </w:rPr>
        <w:t xml:space="preserve">    may contain terms different from this License, provided that You are in </w:t>
      </w:r>
    </w:p>
    <w:p>
      <w:pPr/>
      <w:r>
        <w:rPr>
          <w:rStyle w:val="a0"/>
          <w:rFonts w:ascii="Times New Roman" w:hAnsi="Times New Roman"/>
          <w:sz w:val="21"/>
        </w:rPr>
        <w:t xml:space="preserve">    compliance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the Source Code form from the rights set forth in this License. If You </w:t>
      </w:r>
    </w:p>
    <w:p>
      <w:pPr/>
      <w:r>
        <w:rPr>
          <w:rStyle w:val="a0"/>
          <w:rFonts w:ascii="Times New Roman" w:hAnsi="Times New Roman"/>
          <w:sz w:val="21"/>
        </w:rPr>
        <w:t xml:space="preserve">    distribute the Covered Software in Executable form under a different </w:t>
      </w:r>
    </w:p>
    <w:p>
      <w:pPr/>
      <w:r>
        <w:rPr>
          <w:rStyle w:val="a0"/>
          <w:rFonts w:ascii="Times New Roman" w:hAnsi="Times New Roman"/>
          <w:sz w:val="21"/>
        </w:rPr>
        <w:t xml:space="preserve">    license, You must make it absolutely clear that any terms which differ from </w:t>
      </w:r>
    </w:p>
    <w:p>
      <w:pPr/>
      <w:r>
        <w:rPr>
          <w:rStyle w:val="a0"/>
          <w:rFonts w:ascii="Times New Roman" w:hAnsi="Times New Roman"/>
          <w:sz w:val="21"/>
        </w:rPr>
        <w:t xml:space="preserve">    this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You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not governed by the terms of this License and distribute the Larger Work as </w:t>
      </w:r>
    </w:p>
    <w:p>
      <w:pPr/>
      <w:r>
        <w:rPr>
          <w:rStyle w:val="a0"/>
          <w:rFonts w:ascii="Times New Roman" w:hAnsi="Times New Roman"/>
          <w:sz w:val="21"/>
        </w:rPr>
        <w:t xml:space="preserve">    a single product. In such a case, You must make sure the requirements of </w:t>
      </w:r>
    </w:p>
    <w:p>
      <w:pPr/>
      <w:r>
        <w:rPr>
          <w:rStyle w:val="a0"/>
          <w:rFonts w:ascii="Times New Roman" w:hAnsi="Times New Roman"/>
          <w:sz w:val="21"/>
        </w:rPr>
        <w:t xml:space="preserve">    this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revised and/or new versions of this License from time to time. Each version </w:t>
      </w:r>
    </w:p>
    <w:p>
      <w:pPr/>
      <w:r>
        <w:rPr>
          <w:rStyle w:val="a0"/>
          <w:rFonts w:ascii="Times New Roman" w:hAnsi="Times New Roman"/>
          <w:sz w:val="21"/>
        </w:rPr>
        <w:t xml:space="preserve">    will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includes a notice in the Original Software prohibiting it from being </w:t>
      </w:r>
    </w:p>
    <w:p>
      <w:pPr/>
      <w:r>
        <w:rPr>
          <w:rStyle w:val="a0"/>
          <w:rFonts w:ascii="Times New Roman" w:hAnsi="Times New Roman"/>
          <w:sz w:val="21"/>
        </w:rPr>
        <w:t xml:space="preserve">    distributed or otherwise made available under any subsequent version of the </w:t>
      </w:r>
    </w:p>
    <w:p>
      <w:pPr/>
      <w:r>
        <w:rPr>
          <w:rStyle w:val="a0"/>
          <w:rFonts w:ascii="Times New Roman" w:hAnsi="Times New Roman"/>
          <w:sz w:val="21"/>
        </w:rPr>
        <w:t xml:space="preserve">    License, You must distribute and make the Covered Software available under </w:t>
      </w:r>
    </w:p>
    <w:p>
      <w:pPr/>
      <w:r>
        <w:rPr>
          <w:rStyle w:val="a0"/>
          <w:rFonts w:ascii="Times New Roman" w:hAnsi="Times New Roman"/>
          <w:sz w:val="21"/>
        </w:rPr>
        <w:t xml:space="preserve">    the terms of the version of the License under which You originally received </w:t>
      </w:r>
    </w:p>
    <w:p>
      <w:pPr/>
      <w:r>
        <w:rPr>
          <w:rStyle w:val="a0"/>
          <w:rFonts w:ascii="Times New Roman" w:hAnsi="Times New Roman"/>
          <w:sz w:val="21"/>
        </w:rPr>
        <w:t xml:space="preserve">    the Covered Software. Otherwise, You may also choose to use, distribute or </w:t>
      </w:r>
    </w:p>
    <w:p>
      <w:pPr/>
      <w:r>
        <w:rPr>
          <w:rStyle w:val="a0"/>
          <w:rFonts w:ascii="Times New Roman" w:hAnsi="Times New Roman"/>
          <w:sz w:val="21"/>
        </w:rPr>
        <w:t xml:space="preserve">    otherwise make the Covered Software available under the terms of any </w:t>
      </w:r>
    </w:p>
    <w:p>
      <w:pPr/>
      <w:r>
        <w:rPr>
          <w:rStyle w:val="a0"/>
          <w:rFonts w:ascii="Times New Roman" w:hAnsi="Times New Roman"/>
          <w:sz w:val="21"/>
        </w:rPr>
        <w:t xml:space="preserve">    subsequent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You are an Initial Developer and You want to create a new license for </w:t>
      </w:r>
    </w:p>
    <w:p>
      <w:pPr/>
      <w:r>
        <w:rPr>
          <w:rStyle w:val="a0"/>
          <w:rFonts w:ascii="Times New Roman" w:hAnsi="Times New Roman"/>
          <w:sz w:val="21"/>
        </w:rPr>
        <w:t xml:space="preserve">    Your Original Software, You may create and use a modified version of this </w:t>
      </w:r>
    </w:p>
    <w:p>
      <w:pPr/>
      <w:r>
        <w:rPr>
          <w:rStyle w:val="a0"/>
          <w:rFonts w:ascii="Times New Roman" w:hAnsi="Times New Roman"/>
          <w:sz w:val="21"/>
        </w:rPr>
        <w:t xml:space="preserve">    License if You: (a) rename the license and remove any references to the name </w:t>
      </w:r>
    </w:p>
    <w:p>
      <w:pPr/>
      <w:r>
        <w:rPr>
          <w:rStyle w:val="a0"/>
          <w:rFonts w:ascii="Times New Roman" w:hAnsi="Times New Roman"/>
          <w:sz w:val="21"/>
        </w:rPr>
        <w:t xml:space="preserve">    of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which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automatically if You fail to comply with terms herein and fail to cure such </w:t>
      </w:r>
    </w:p>
    <w:p>
      <w:pPr/>
      <w:r>
        <w:rPr>
          <w:rStyle w:val="a0"/>
          <w:rFonts w:ascii="Times New Roman" w:hAnsi="Times New Roman"/>
          <w:sz w:val="21"/>
        </w:rPr>
        <w:t xml:space="preserve">    breach within 30 days of becoming aware of the breach. Provisions which, by </w:t>
      </w:r>
    </w:p>
    <w:p>
      <w:pPr/>
      <w:r>
        <w:rPr>
          <w:rStyle w:val="a0"/>
          <w:rFonts w:ascii="Times New Roman" w:hAnsi="Times New Roman"/>
          <w:sz w:val="21"/>
        </w:rPr>
        <w:t xml:space="preserve">    their nature, must remain in effect beyond the termination of this License </w:t>
      </w:r>
    </w:p>
    <w:p>
      <w:pPr/>
      <w:r>
        <w:rPr>
          <w:rStyle w:val="a0"/>
          <w:rFonts w:ascii="Times New Roman" w:hAnsi="Times New Roman"/>
          <w:sz w:val="21"/>
        </w:rPr>
        <w:t xml:space="preserve">    shall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judgment actions) against Initial Developer or a Contributor (the Initial </w:t>
      </w:r>
    </w:p>
    <w:p>
      <w:pPr/>
      <w:r>
        <w:rPr>
          <w:rStyle w:val="a0"/>
          <w:rFonts w:ascii="Times New Roman" w:hAnsi="Times New Roman"/>
          <w:sz w:val="21"/>
        </w:rPr>
        <w:t xml:space="preserve">    Developer or Contributor against whom You assert such claim is referred to </w:t>
      </w:r>
    </w:p>
    <w:p>
      <w:pPr/>
      <w:r>
        <w:rPr>
          <w:rStyle w:val="a0"/>
          <w:rFonts w:ascii="Times New Roman" w:hAnsi="Times New Roman"/>
          <w:sz w:val="21"/>
        </w:rPr>
        <w:t xml:space="preserve">    as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indirectly infringes any patent, then any and all rights granted directly or </w:t>
      </w:r>
    </w:p>
    <w:p>
      <w:pPr/>
      <w:r>
        <w:rPr>
          <w:rStyle w:val="a0"/>
          <w:rFonts w:ascii="Times New Roman" w:hAnsi="Times New Roman"/>
          <w:sz w:val="21"/>
        </w:rPr>
        <w:t xml:space="preserve">    indirectly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days notice from Participant </w:t>
      </w:r>
    </w:p>
    <w:p>
      <w:pPr/>
      <w:r>
        <w:rPr>
          <w:rStyle w:val="a0"/>
          <w:rFonts w:ascii="Times New Roman" w:hAnsi="Times New Roman"/>
          <w:sz w:val="21"/>
        </w:rPr>
        <w:t xml:space="preserve">    terminate prospectively and automatically at the expiration of such 60 day </w:t>
      </w:r>
    </w:p>
    <w:p>
      <w:pPr/>
      <w:r>
        <w:rPr>
          <w:rStyle w:val="a0"/>
          <w:rFonts w:ascii="Times New Roman" w:hAnsi="Times New Roman"/>
          <w:sz w:val="21"/>
        </w:rPr>
        <w:t xml:space="preserve">    notice period, unless if within such 60 day period You withdraw Your claim </w:t>
      </w:r>
    </w:p>
    <w:p>
      <w:pPr/>
      <w:r>
        <w:rPr>
          <w:rStyle w:val="a0"/>
          <w:rFonts w:ascii="Times New Roman" w:hAnsi="Times New Roman"/>
          <w:sz w:val="21"/>
        </w:rPr>
        <w:t xml:space="preserve">    with respect to the Participant Software against such Participant either </w:t>
      </w:r>
    </w:p>
    <w:p>
      <w:pPr/>
      <w:r>
        <w:rPr>
          <w:rStyle w:val="a0"/>
          <w:rFonts w:ascii="Times New Roman" w:hAnsi="Times New Roman"/>
          <w:sz w:val="21"/>
        </w:rPr>
        <w:t xml:space="preserve">    unilaterally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user licenses that have been validly granted by You or any distributor </w:t>
      </w:r>
    </w:p>
    <w:p>
      <w:pPr/>
      <w:r>
        <w:rPr>
          <w:rStyle w:val="a0"/>
          <w:rFonts w:ascii="Times New Roman" w:hAnsi="Times New Roman"/>
          <w:sz w:val="21"/>
        </w:rPr>
        <w:t xml:space="preserve">    hereunder prior to termination (excluding licenses granted to You by any </w:t>
      </w:r>
    </w:p>
    <w:p>
      <w:pPr/>
      <w:r>
        <w:rPr>
          <w:rStyle w:val="a0"/>
          <w:rFonts w:ascii="Times New Roman" w:hAnsi="Times New Roman"/>
          <w:sz w:val="21"/>
        </w:rPr>
        <w:t xml:space="preserve">    distributor)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that term is defined at 48 C.F.R. § 252.227-7014(a)(1)) and “commercial </w:t>
      </w:r>
    </w:p>
    <w:p>
      <w:pPr/>
      <w:r>
        <w:rPr>
          <w:rStyle w:val="a0"/>
          <w:rFonts w:ascii="Times New Roman" w:hAnsi="Times New Roman"/>
          <w:sz w:val="21"/>
        </w:rPr>
        <w:t xml:space="preserve">  computer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through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clause is in lieu of, and supersedes, any other FAR, DFAR, or other clause or </w:t>
      </w:r>
    </w:p>
    <w:p>
      <w:pPr/>
      <w:r>
        <w:rPr>
          <w:rStyle w:val="a0"/>
          <w:rFonts w:ascii="Times New Roman" w:hAnsi="Times New Roman"/>
          <w:sz w:val="21"/>
        </w:rPr>
        <w:t xml:space="preserve">  provision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hereof. If any provision of this License is held to be unenforceable, such </w:t>
      </w:r>
    </w:p>
    <w:p>
      <w:pPr/>
      <w:r>
        <w:rPr>
          <w:rStyle w:val="a0"/>
          <w:rFonts w:ascii="Times New Roman" w:hAnsi="Times New Roman"/>
          <w:sz w:val="21"/>
        </w:rPr>
        <w:t xml:space="preserve">  provision shall be reformed only to the extent necessary to make it </w:t>
      </w:r>
    </w:p>
    <w:p>
      <w:pPr/>
      <w:r>
        <w:rPr>
          <w:rStyle w:val="a0"/>
          <w:rFonts w:ascii="Times New Roman" w:hAnsi="Times New Roman"/>
          <w:sz w:val="21"/>
        </w:rPr>
        <w:t xml:space="preserve">  enforceable. This License shall be governed by the law of the jurisdiction </w:t>
      </w:r>
    </w:p>
    <w:p>
      <w:pPr/>
      <w:r>
        <w:rPr>
          <w:rStyle w:val="a0"/>
          <w:rFonts w:ascii="Times New Roman" w:hAnsi="Times New Roman"/>
          <w:sz w:val="21"/>
        </w:rPr>
        <w:t xml:space="preserve">  specified in a notice contained within the Original Software (except to the </w:t>
      </w:r>
    </w:p>
    <w:p>
      <w:pPr/>
      <w:r>
        <w:rPr>
          <w:rStyle w:val="a0"/>
          <w:rFonts w:ascii="Times New Roman" w:hAnsi="Times New Roman"/>
          <w:sz w:val="21"/>
        </w:rPr>
        <w:t xml:space="preserve">  extent applicable law, if any, provides otherwise), excluding such </w:t>
      </w:r>
    </w:p>
    <w:p>
      <w:pPr/>
      <w:r>
        <w:rPr>
          <w:rStyle w:val="a0"/>
          <w:rFonts w:ascii="Times New Roman" w:hAnsi="Times New Roman"/>
          <w:sz w:val="21"/>
        </w:rPr>
        <w:t xml:space="preserve">  jurisdiction’s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jurisdiction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limitation, court costs and reasonable attorneys’ fees and expenses. The </w:t>
      </w:r>
    </w:p>
    <w:p>
      <w:pPr/>
      <w:r>
        <w:rPr>
          <w:rStyle w:val="a0"/>
          <w:rFonts w:ascii="Times New Roman" w:hAnsi="Times New Roman"/>
          <w:sz w:val="21"/>
        </w:rPr>
        <w:t xml:space="preserve">  application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provides that the language of a contract shall be construed against the </w:t>
      </w:r>
    </w:p>
    <w:p>
      <w:pPr/>
      <w:r>
        <w:rPr>
          <w:rStyle w:val="a0"/>
          <w:rFonts w:ascii="Times New Roman" w:hAnsi="Times New Roman"/>
          <w:sz w:val="21"/>
        </w:rPr>
        <w:t xml:space="preserve">  drafter shall not apply to this License. You agree that You alone are </w:t>
      </w:r>
    </w:p>
    <w:p>
      <w:pPr/>
      <w:r>
        <w:rPr>
          <w:rStyle w:val="a0"/>
          <w:rFonts w:ascii="Times New Roman" w:hAnsi="Times New Roman"/>
          <w:sz w:val="21"/>
        </w:rPr>
        <w:t xml:space="preserve">  responsible for compliance with the United States export administration </w:t>
      </w:r>
    </w:p>
    <w:p>
      <w:pPr/>
      <w:r>
        <w:rPr>
          <w:rStyle w:val="a0"/>
          <w:rFonts w:ascii="Times New Roman" w:hAnsi="Times New Roman"/>
          <w:sz w:val="21"/>
        </w:rPr>
        <w:t xml:space="preserve">  regulations (and the export control laws and regulation of any other </w:t>
      </w:r>
    </w:p>
    <w:p>
      <w:pPr/>
      <w:r>
        <w:rPr>
          <w:rStyle w:val="a0"/>
          <w:rFonts w:ascii="Times New Roman" w:hAnsi="Times New Roman"/>
          <w:sz w:val="21"/>
        </w:rPr>
        <w:t xml:space="preserve">  countries)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for claims and damages arising, directly or indirectly, out of its utilization </w:t>
      </w:r>
    </w:p>
    <w:p>
      <w:pPr/>
      <w:r>
        <w:rPr>
          <w:rStyle w:val="a0"/>
          <w:rFonts w:ascii="Times New Roman" w:hAnsi="Times New Roman"/>
          <w:sz w:val="21"/>
        </w:rPr>
        <w:t xml:space="preserve">  of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herein is intended or shall be deemed to constitute any admission of </w:t>
      </w:r>
    </w:p>
    <w:p>
      <w:pPr/>
      <w:r>
        <w:rPr>
          <w:rStyle w:val="a0"/>
          <w:rFonts w:ascii="Times New Roman" w:hAnsi="Times New Roman"/>
          <w:sz w:val="21"/>
        </w:rPr>
        <w:t>liability.</w:t>
      </w:r>
    </w:p>
    <w:p>
      <w:pP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w:t>
      </w:r>
      <w:r>
        <w:rPr>
          <w:rStyle w:val="a0"/>
          <w:rFonts w:ascii="Times New Roman" w:hAnsi="Times New Roman"/>
          <w:sz w:val="21"/>
        </w:rPr>
        <w:t>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w:t>
      </w:r>
      <w:r>
        <w:rPr>
          <w:rStyle w:val="a0"/>
          <w:rFonts w:ascii="Times New Roman" w:hAnsi="Times New Roman"/>
          <w:sz w:val="21"/>
        </w:rPr>
        <w:t>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w:t>
      </w:r>
      <w:r>
        <w:rPr>
          <w:rStyle w:val="a0"/>
          <w:rFonts w:ascii="Times New Roman" w:hAnsi="Times New Roman"/>
          <w:sz w:val="21"/>
        </w:rPr>
        <w:t>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w:t>
      </w:r>
      <w:r>
        <w:rPr>
          <w:rStyle w:val="a0"/>
          <w:rFonts w:ascii="Times New Roman" w:hAnsi="Times New Roman"/>
          <w:sz w:val="21"/>
        </w:rPr>
        <w:t>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w:t>
      </w:r>
      <w:r>
        <w:rPr>
          <w:rStyle w:val="a0"/>
          <w:rFonts w:ascii="Times New Roman" w:hAnsi="Times New Roman"/>
          <w:sz w:val="21"/>
        </w:rPr>
        <w:t>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w:t>
      </w:r>
      <w:r>
        <w:rPr>
          <w:rStyle w:val="a0"/>
          <w:rFonts w:ascii="Times New Roman" w:hAnsi="Times New Roman"/>
          <w:sz w:val="21"/>
        </w:rPr>
        <w: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w:t>
      </w:r>
      <w:r>
        <w:rPr>
          <w:rStyle w:val="a0"/>
          <w:rFonts w:ascii="Times New Roman" w:hAnsi="Times New Roman"/>
          <w:sz w:val="21"/>
        </w:rPr>
        <w:t xml:space="preserve">tis or for a fee, you must give the recipients all the rights that we gave you. You must make sure that they, too, receive or can get the source code. If you link a program with the library, you must provide complete object files to the recipients so that </w:t>
      </w:r>
      <w:r>
        <w:rPr>
          <w:rStyle w:val="a0"/>
          <w:rFonts w:ascii="Times New Roman" w:hAnsi="Times New Roman"/>
          <w:sz w:val="21"/>
        </w:rPr>
        <w:t>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w:t>
      </w:r>
      <w:r>
        <w:rPr>
          <w:rStyle w:val="a0"/>
          <w:rFonts w:ascii="Times New Roman" w:hAnsi="Times New Roman"/>
          <w:sz w:val="21"/>
        </w:rPr>
        <w: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w:t>
      </w:r>
      <w:r>
        <w:rPr>
          <w:rStyle w:val="a0"/>
          <w:rFonts w:ascii="Times New Roman" w:hAnsi="Times New Roman"/>
          <w:sz w:val="21"/>
        </w:rPr>
        <w:t>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w:t>
      </w:r>
      <w:r>
        <w:rPr>
          <w:rStyle w:val="a0"/>
          <w:rFonts w:ascii="Times New Roman" w:hAnsi="Times New Roman"/>
          <w:sz w:val="21"/>
        </w:rPr>
        <w:t xml:space="preserve">stantly by software patents. We wish to avoid the danger that companies distributing free software will individually obtain patent licenses, thus in effect transforming the program into proprietary software. To prevent this, we have made it clear that any </w:t>
      </w:r>
      <w:r>
        <w:rPr>
          <w:rStyle w:val="a0"/>
          <w:rFonts w:ascii="Times New Roman" w:hAnsi="Times New Roman"/>
          <w:sz w:val="21"/>
        </w:rPr>
        <w:t>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w:t>
      </w:r>
      <w:r>
        <w:rPr>
          <w:rStyle w:val="a0"/>
          <w:rFonts w:ascii="Times New Roman" w:hAnsi="Times New Roman"/>
          <w:sz w:val="21"/>
        </w:rPr>
        <w:t>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w:t>
      </w:r>
      <w:r>
        <w:rPr>
          <w:rStyle w:val="a0"/>
          <w:rFonts w:ascii="Times New Roman" w:hAnsi="Times New Roman"/>
          <w:sz w:val="21"/>
        </w:rPr>
        <w:t>se for some libraries is that they blur the distinction we usually make between modifying or adding to a program and simply using it. Linking a program with a library, without changing the library, is in some sense simply using the library, and is analogou</w:t>
      </w:r>
      <w:r>
        <w:rPr>
          <w:rStyle w:val="a0"/>
          <w:rFonts w:ascii="Times New Roman" w:hAnsi="Times New Roman"/>
          <w:sz w:val="21"/>
        </w:rPr>
        <w:t>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w:t>
      </w:r>
      <w:r>
        <w:rPr>
          <w:rStyle w:val="a0"/>
          <w:rFonts w:ascii="Times New Roman" w:hAnsi="Times New Roman"/>
          <w:sz w:val="21"/>
        </w:rPr>
        <w:t>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w:t>
      </w:r>
      <w:r>
        <w:rPr>
          <w:rStyle w:val="a0"/>
          <w:rFonts w:ascii="Times New Roman" w:hAnsi="Times New Roman"/>
          <w:sz w:val="21"/>
        </w:rPr>
        <w:t xml:space="preserve"> linking of non-free programs would deprive the users of those programs of all benefit from the free status of the libraries themselves. This Library General Public License is intended to permit developers of non-free programs to use free libraries, while </w:t>
      </w:r>
      <w:r>
        <w:rPr>
          <w:rStyle w:val="a0"/>
          <w:rFonts w:ascii="Times New Roman" w:hAnsi="Times New Roman"/>
          <w:sz w:val="21"/>
        </w:rPr>
        <w:t>preserving your freedom as a user of such programs to change the free libraries that are incorporated in them. (We have not seen how to achieve this as regards changes in header files, but we have achieved it as regards changes in the actual functions of t</w:t>
      </w:r>
      <w:r>
        <w:rPr>
          <w:rStyle w:val="a0"/>
          <w:rFonts w:ascii="Times New Roman" w:hAnsi="Times New Roman"/>
          <w:sz w:val="21"/>
        </w:rPr>
        <w: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w:t>
      </w:r>
      <w:r>
        <w:rPr>
          <w:rStyle w:val="a0"/>
          <w:rFonts w:ascii="Times New Roman" w:hAnsi="Times New Roman"/>
          <w:sz w:val="21"/>
        </w:rPr>
        <w:t>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w:t>
      </w:r>
      <w:r>
        <w:rPr>
          <w:rStyle w:val="a0"/>
          <w:rFonts w:ascii="Times New Roman" w:hAnsi="Times New Roman"/>
          <w:sz w:val="21"/>
        </w:rPr>
        <w:t>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w:t>
      </w:r>
      <w:r>
        <w:rPr>
          <w:rStyle w:val="a0"/>
          <w:rFonts w:ascii="Times New Roman" w:hAnsi="Times New Roman"/>
          <w:sz w:val="21"/>
        </w:rPr>
        <w:t>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w:t>
      </w:r>
      <w:r>
        <w:rPr>
          <w:rStyle w:val="a0"/>
          <w:rFonts w:ascii="Times New Roman" w:hAnsi="Times New Roman"/>
          <w:sz w:val="21"/>
        </w:rPr>
        <w:t xml:space="preserve">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w:t>
      </w:r>
      <w:r>
        <w:rPr>
          <w:rStyle w:val="a0"/>
          <w:rFonts w:ascii="Times New Roman" w:hAnsi="Times New Roman"/>
          <w:sz w:val="21"/>
        </w:rPr>
        <w:t>ce code" for a work means the preferred form of the work for making modifications to it. For a library, complete source code means all the source code for all modules it contains, plus any associated interface definition files, plus the scripts used to con</w:t>
      </w:r>
      <w:r>
        <w:rPr>
          <w:rStyle w:val="a0"/>
          <w:rFonts w:ascii="Times New Roman" w:hAnsi="Times New Roman"/>
          <w:sz w:val="21"/>
        </w:rPr>
        <w:t>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w:t>
      </w:r>
      <w:r>
        <w:rPr>
          <w:rStyle w:val="a0"/>
          <w:rFonts w:ascii="Times New Roman" w:hAnsi="Times New Roman"/>
          <w:sz w:val="21"/>
        </w:rPr>
        <w:t>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You may copy and distribute verbatim copies of the Library's complete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w:t>
      </w:r>
      <w:r>
        <w:rPr>
          <w:rStyle w:val="a0"/>
          <w:rFonts w:ascii="Times New Roman" w:hAnsi="Times New Roman"/>
          <w:sz w:val="21"/>
        </w:rPr>
        <w:t xml:space="preserve">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w:t>
      </w:r>
      <w:r>
        <w:rPr>
          <w:rStyle w:val="a0"/>
          <w:rFonts w:ascii="Times New Roman" w:hAnsi="Times New Roman"/>
          <w:sz w:val="21"/>
        </w:rPr>
        <w:t>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w:t>
      </w:r>
      <w:r>
        <w:rPr>
          <w:rStyle w:val="a0"/>
          <w:rFonts w:ascii="Times New Roman" w:hAnsi="Times New Roman"/>
          <w:sz w:val="21"/>
        </w:rPr>
        <w:t>xample, a function in a library to compute square roots has a purpose that is entirely well-defined independent of the application. Therefore, Subsection 2d requires that any application-supplied function or table used by this function must be optional: if</w:t>
      </w:r>
      <w:r>
        <w:rPr>
          <w:rStyle w:val="a0"/>
          <w:rFonts w:ascii="Times New Roman" w:hAnsi="Times New Roman"/>
          <w:sz w:val="21"/>
        </w:rPr>
        <w:t xml:space="preserve">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w:t>
      </w:r>
      <w:r>
        <w:rPr>
          <w:rStyle w:val="a0"/>
          <w:rFonts w:ascii="Times New Roman" w:hAnsi="Times New Roman"/>
          <w:sz w:val="21"/>
        </w:rPr>
        <w:t>red independent and separate works in themselves, then this License, and its terms, do not apply to those sections when you distribute them as separate works. But when you distribute the same sections as part of a whole which is a work based on the Library</w:t>
      </w:r>
      <w:r>
        <w:rPr>
          <w:rStyle w:val="a0"/>
          <w:rFonts w:ascii="Times New Roman" w:hAnsi="Times New Roman"/>
          <w:sz w:val="21"/>
        </w:rPr>
        <w:t>,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w:t>
      </w:r>
      <w:r>
        <w:rPr>
          <w:rStyle w:val="a0"/>
          <w:rFonts w:ascii="Times New Roman" w:hAnsi="Times New Roman"/>
          <w:sz w:val="21"/>
        </w:rPr>
        <w:t>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t>
      </w:r>
      <w:r>
        <w:rPr>
          <w:rStyle w:val="a0"/>
          <w:rFonts w:ascii="Times New Roman" w:hAnsi="Times New Roman"/>
          <w:sz w:val="21"/>
        </w:rPr>
        <w:t>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w:t>
      </w:r>
      <w:r>
        <w:rPr>
          <w:rStyle w:val="a0"/>
          <w:rFonts w:ascii="Times New Roman" w:hAnsi="Times New Roman"/>
          <w:sz w:val="21"/>
        </w:rPr>
        <w:t>his License to a given copy of the Library. To do this, you must alter all the notices that refer to this License, so that they refer to the ordinary GNU General Public License, version 2, instead of to this License. (If a newer version than version 2 of t</w:t>
      </w:r>
      <w:r>
        <w:rPr>
          <w:rStyle w:val="a0"/>
          <w:rFonts w:ascii="Times New Roman" w:hAnsi="Times New Roman"/>
          <w:sz w:val="21"/>
        </w:rPr>
        <w: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w:t>
      </w:r>
      <w:r>
        <w:rPr>
          <w:rStyle w:val="a0"/>
          <w:rFonts w:ascii="Times New Roman" w:hAnsi="Times New Roman"/>
          <w:sz w:val="21"/>
        </w:rPr>
        <w:t>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w:t>
      </w:r>
      <w:r>
        <w:rPr>
          <w:rStyle w:val="a0"/>
          <w:rFonts w:ascii="Times New Roman" w:hAnsi="Times New Roman"/>
          <w:sz w:val="21"/>
        </w:rPr>
        <w:t xml:space="preserve"> a portion or derivative of it, under Section 2) in object code or executable form under the terms of Sections 1 and 2 above provided that you accompany it with the complete corresponding machine-readable source code, which must be distributed under the te</w:t>
      </w:r>
      <w:r>
        <w:rPr>
          <w:rStyle w:val="a0"/>
          <w:rFonts w:ascii="Times New Roman" w:hAnsi="Times New Roman"/>
          <w:sz w:val="21"/>
        </w:rPr>
        <w:t>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w:t>
      </w:r>
      <w:r>
        <w:rPr>
          <w:rStyle w:val="a0"/>
          <w:rFonts w:ascii="Times New Roman" w:hAnsi="Times New Roman"/>
          <w:sz w:val="21"/>
        </w:rPr>
        <w:t>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w:t>
      </w:r>
      <w:r>
        <w:rPr>
          <w:rStyle w:val="a0"/>
          <w:rFonts w:ascii="Times New Roman" w:hAnsi="Times New Roman"/>
          <w:sz w:val="21"/>
        </w:rPr>
        <w:t>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w:t>
      </w:r>
      <w:r>
        <w:rPr>
          <w:rStyle w:val="a0"/>
          <w:rFonts w:ascii="Times New Roman" w:hAnsi="Times New Roman"/>
          <w:sz w:val="21"/>
        </w:rPr>
        <w:t xml:space="preserve"> the Library creates an executable that is a derivative of the Library (because it contains portions of the Library), rather than a "work that uses the library". The executable is therefore covered by this License. Section 6 states terms for distribution o</w:t>
      </w:r>
      <w:r>
        <w:rPr>
          <w:rStyle w:val="a0"/>
          <w:rFonts w:ascii="Times New Roman" w:hAnsi="Times New Roman"/>
          <w:sz w:val="21"/>
        </w:rPr>
        <w:t>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w:t>
      </w:r>
      <w:r>
        <w:rPr>
          <w:rStyle w:val="a0"/>
          <w:rFonts w:ascii="Times New Roman" w:hAnsi="Times New Roman"/>
          <w:sz w:val="21"/>
        </w:rPr>
        <w:t>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w:t>
      </w:r>
      <w:r>
        <w:rPr>
          <w:rStyle w:val="a0"/>
          <w:rFonts w:ascii="Times New Roman" w:hAnsi="Times New Roman"/>
          <w:sz w:val="21"/>
        </w:rPr>
        <w:t>s, and small macros and small inline functions (ten lines or less in length), then the use of the object file is unrestricted, regardless of whether it is legally a derivative work. (Executables containing this object code plus portions of the Library will</w:t>
      </w:r>
      <w:r>
        <w:rPr>
          <w:rStyle w:val="a0"/>
          <w:rFonts w:ascii="Times New Roman" w:hAnsi="Times New Roman"/>
          <w:sz w:val="21"/>
        </w:rPr>
        <w:t xml:space="preserve">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w:t>
      </w:r>
      <w:r>
        <w:rPr>
          <w:rStyle w:val="a0"/>
          <w:rFonts w:ascii="Times New Roman" w:hAnsi="Times New Roman"/>
          <w:sz w:val="21"/>
        </w:rPr>
        <w:t>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w:t>
      </w:r>
      <w:r>
        <w:rPr>
          <w:rStyle w:val="a0"/>
          <w:rFonts w:ascii="Times New Roman" w:hAnsi="Times New Roman"/>
          <w:sz w:val="21"/>
        </w:rPr>
        <w:t>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w:t>
      </w:r>
      <w:r>
        <w:rPr>
          <w:rStyle w:val="a0"/>
          <w:rFonts w:ascii="Times New Roman" w:hAnsi="Times New Roman"/>
          <w:sz w:val="21"/>
        </w:rPr>
        <w:t xml:space="preserve">ry and its use are covered by this License. You must supply a copy of this License. If the work during execution displays copyright notices, you must include the copyright notice for the Library among them, as well as a reference directing the user to the </w:t>
      </w:r>
      <w:r>
        <w:rPr>
          <w:rStyle w:val="a0"/>
          <w:rFonts w:ascii="Times New Roman" w:hAnsi="Times New Roman"/>
          <w:sz w:val="21"/>
        </w:rPr>
        <w:t>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w:t>
      </w:r>
      <w:r>
        <w:rPr>
          <w:rStyle w:val="a0"/>
          <w:rFonts w:ascii="Times New Roman" w:hAnsi="Times New Roman"/>
          <w:sz w:val="21"/>
        </w:rPr>
        <w:t>d 2 above); and, if the work is an executable linked with the Library, with the complete machine-readable "work that uses the Library", as object code and/or source code, so that the user can modify the Library and then relink to produce a modified executa</w:t>
      </w:r>
      <w:r>
        <w:rPr>
          <w:rStyle w:val="a0"/>
          <w:rFonts w:ascii="Times New Roman" w:hAnsi="Times New Roman"/>
          <w:sz w:val="21"/>
        </w:rPr>
        <w:t>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w:t>
      </w:r>
      <w:r>
        <w:rPr>
          <w:rStyle w:val="a0"/>
          <w:rFonts w:ascii="Times New Roman" w:hAnsi="Times New Roman"/>
          <w:sz w:val="21"/>
        </w:rPr>
        <w: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w:t>
      </w:r>
      <w:r>
        <w:rPr>
          <w:rStyle w:val="a0"/>
          <w:rFonts w:ascii="Times New Roman" w:hAnsi="Times New Roman"/>
          <w:sz w:val="21"/>
        </w:rPr>
        <w:t>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w:t>
      </w:r>
      <w:r>
        <w:rPr>
          <w:rStyle w:val="a0"/>
          <w:rFonts w:ascii="Times New Roman" w:hAnsi="Times New Roman"/>
          <w:sz w:val="21"/>
        </w:rPr>
        <w:t>f the "work that uses the Library" must include any data and utility programs needed for reproducing the executable from it. However, as a special exception, the source code distributed need not include anything that is normally distributed (in either sour</w:t>
      </w:r>
      <w:r>
        <w:rPr>
          <w:rStyle w:val="a0"/>
          <w:rFonts w:ascii="Times New Roman" w:hAnsi="Times New Roman"/>
          <w:sz w:val="21"/>
        </w:rPr>
        <w:t>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w:t>
      </w:r>
      <w:r>
        <w:rPr>
          <w:rStyle w:val="a0"/>
          <w:rFonts w:ascii="Times New Roman" w:hAnsi="Times New Roman"/>
          <w:sz w:val="21"/>
        </w:rPr>
        <w:t>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w:t>
      </w:r>
      <w:r>
        <w:rPr>
          <w:rStyle w:val="a0"/>
          <w:rFonts w:ascii="Times New Roman" w:hAnsi="Times New Roman"/>
          <w:sz w:val="21"/>
        </w:rPr>
        <w:t>based on the Library side-by-side in a single library together with other library facilities not covered by this License, and distribute such a combined library, provided that the separate distribution of the work based on the Library and of the other libr</w:t>
      </w:r>
      <w:r>
        <w:rPr>
          <w:rStyle w:val="a0"/>
          <w:rFonts w:ascii="Times New Roman" w:hAnsi="Times New Roman"/>
          <w:sz w:val="21"/>
        </w:rPr>
        <w:t>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w:t>
      </w:r>
      <w:r>
        <w:rPr>
          <w:rStyle w:val="a0"/>
          <w:rFonts w:ascii="Times New Roman" w:hAnsi="Times New Roman"/>
          <w:sz w:val="21"/>
        </w:rPr>
        <w:t xml:space="preserve">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w:t>
      </w:r>
      <w:r>
        <w:rPr>
          <w:rStyle w:val="a0"/>
          <w:rFonts w:ascii="Times New Roman" w:hAnsi="Times New Roman"/>
          <w:sz w:val="21"/>
        </w:rPr>
        <w:t>k with, or distribute the Library except as expressly provided under this License. Any attempt otherwise to copy, modify, sublicense, link with, or distribute the Library is void, and will automatically terminate your rights under this License. However, pa</w:t>
      </w:r>
      <w:r>
        <w:rPr>
          <w:rStyle w:val="a0"/>
          <w:rFonts w:ascii="Times New Roman" w:hAnsi="Times New Roman"/>
          <w:sz w:val="21"/>
        </w:rPr>
        <w:t>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w:t>
      </w:r>
      <w:r>
        <w:rPr>
          <w:rStyle w:val="a0"/>
          <w:rFonts w:ascii="Times New Roman" w:hAnsi="Times New Roman"/>
          <w:sz w:val="21"/>
        </w:rPr>
        <w:t xml:space="preserve"> else grants you permission to modify or distribute the Library or its derivative works. These actions are prohibited by law if you do not accept this License. Therefore, by modifying or distributing the Library (or any work based on the Library), you indi</w:t>
      </w:r>
      <w:r>
        <w:rPr>
          <w:rStyle w:val="a0"/>
          <w:rFonts w:ascii="Times New Roman" w:hAnsi="Times New Roman"/>
          <w:sz w:val="21"/>
        </w:rPr>
        <w:t>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w:t>
      </w:r>
      <w:r>
        <w:rPr>
          <w:rStyle w:val="a0"/>
          <w:rFonts w:ascii="Times New Roman" w:hAnsi="Times New Roman"/>
          <w:sz w:val="21"/>
        </w:rPr>
        <w:t xml:space="preserve">lly receives a license from the original licensor to copy, distribute, link with or modify the Library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w:t>
      </w:r>
      <w:r>
        <w:rPr>
          <w:rStyle w:val="a0"/>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Style w:val="a0"/>
          <w:rFonts w:ascii="Times New Roman" w:hAnsi="Times New Roman"/>
          <w:sz w:val="21"/>
        </w:rPr>
        <w:t xml:space="preserve"> obligations, then as a consequence you may not distribute the Library at all. For example, if a patent license would not permit royalty-free redistribution of the Library by all those who receive copies directly or indirectly through you, then the only wa</w:t>
      </w:r>
      <w:r>
        <w:rPr>
          <w:rStyle w:val="a0"/>
          <w:rFonts w:ascii="Times New Roman" w:hAnsi="Times New Roman"/>
          <w:sz w:val="21"/>
        </w:rPr>
        <w:t>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w:t>
      </w:r>
      <w:r>
        <w:rPr>
          <w:rStyle w:val="a0"/>
          <w:rFonts w:ascii="Times New Roman" w:hAnsi="Times New Roman"/>
          <w:sz w:val="21"/>
        </w:rPr>
        <w:t>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w:t>
      </w:r>
      <w:r>
        <w:rPr>
          <w:rStyle w:val="a0"/>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app</w:t>
      </w:r>
      <w:r>
        <w:rPr>
          <w:rStyle w:val="a0"/>
          <w:rFonts w:ascii="Times New Roman" w:hAnsi="Times New Roman"/>
          <w:sz w:val="21"/>
        </w:rPr>
        <w:t>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w:t>
      </w:r>
      <w:r>
        <w:rPr>
          <w:rStyle w:val="a0"/>
          <w:rFonts w:ascii="Times New Roman" w:hAnsi="Times New Roman"/>
          <w:sz w:val="21"/>
        </w:rPr>
        <w:t>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w:t>
      </w:r>
      <w:r>
        <w:rPr>
          <w:rStyle w:val="a0"/>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w:t>
      </w:r>
      <w:r>
        <w:rPr>
          <w:rStyle w:val="a0"/>
          <w:rFonts w:ascii="Times New Roman" w:hAnsi="Times New Roman"/>
          <w:sz w:val="21"/>
        </w:rPr>
        <w: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w:t>
      </w:r>
      <w:r>
        <w:rPr>
          <w:rStyle w:val="a0"/>
          <w:rFonts w:ascii="Times New Roman" w:hAnsi="Times New Roman"/>
          <w:sz w:val="21"/>
        </w:rPr>
        <w:t>ach version is given a distinguishing version number. If the Library specifies a version number of this License which applies to it and "any later version", you have the option of following the terms and conditions either of that version or of any later ve</w:t>
      </w:r>
      <w:r>
        <w:rPr>
          <w:rStyle w:val="a0"/>
          <w:rFonts w:ascii="Times New Roman" w:hAnsi="Times New Roman"/>
          <w:sz w:val="21"/>
        </w:rPr>
        <w:t>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w:t>
      </w:r>
      <w:r>
        <w:rPr>
          <w:rStyle w:val="a0"/>
          <w:rFonts w:ascii="Times New Roman" w:hAnsi="Times New Roman"/>
          <w:sz w:val="21"/>
        </w:rPr>
        <w:t>ams whose distribution conditions are incompatible with these, write to the author to ask for permission. For software which is copyrighted by the Free Software Foundation, write to the Free Software Foundation; we sometimes make exceptions for this. Our d</w:t>
      </w:r>
      <w:r>
        <w:rPr>
          <w:rStyle w:val="a0"/>
          <w:rFonts w:ascii="Times New Roman" w:hAnsi="Times New Roman"/>
          <w:sz w:val="21"/>
        </w:rPr>
        <w:t>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w:t>
      </w:r>
      <w:r>
        <w:rPr>
          <w:rStyle w:val="a0"/>
          <w:rFonts w:ascii="Times New Roman" w:hAnsi="Times New Roman"/>
          <w:sz w:val="21"/>
        </w:rPr>
        <w:t>Y FOR THE LIBRARY, TO THE EXTENT PERMITTED BY APPLICABLE LAW. EXCEPT WHEN OTHERWISE STATED IN WRITING THE COPYRIGHT HOLDERS AND/OR OTHER PARTIES PROVIDE THE LIBRARY "AS IS" WITHOUT WARRANTY OF ANY KIND, EITHER EXPRESSED OR IMPLIED, INCLUDING, BUT NOT LIMIT</w:t>
      </w:r>
      <w:r>
        <w:rPr>
          <w:rStyle w:val="a0"/>
          <w:rFonts w:ascii="Times New Roman" w:hAnsi="Times New Roman"/>
          <w:sz w:val="21"/>
        </w:rPr>
        <w:t xml:space="preserve">ED TO, THE IMPLIED WARRANTIES OF MERCHANTABILITY AND FITNESS FOR A PARTICULAR PURPOSE. THE ENTIRE RISK AS TO THE QUALITY AND PERFORMANCE OF THE LIBRARY IS WITH YOU. SHOULD THE LIBRARY PROVE DEFECTIVE, YOU ASSUME THE COST OF ALL NECESSARY SERVICING, REPAIR </w:t>
      </w:r>
      <w:r>
        <w:rPr>
          <w:rStyle w:val="a0"/>
          <w:rFonts w:ascii="Times New Roman" w:hAnsi="Times New Roman"/>
          <w:sz w:val="21"/>
        </w:rPr>
        <w:t>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w:t>
      </w:r>
      <w:r>
        <w:rPr>
          <w:rStyle w:val="a0"/>
          <w:rFonts w:ascii="Times New Roman" w:hAnsi="Times New Roman"/>
          <w:sz w:val="21"/>
        </w:rPr>
        <w:t>PECIAL, INCIDENTAL OR CONSEQUENTIAL DAMAGES ARISING OUT OF THE USE OR INABILITY TO USE THE LIBRARY (INCLUDING BUT NOT LIMITED TO LOSS OF DATA OR DATA BEING RENDERED INACCURATE OR LOSSES SUSTAINED BY YOU OR THIRD PARTIES OR A FAILURE OF THE LIBRARY TO OPERA</w:t>
      </w:r>
      <w:r>
        <w:rPr>
          <w:rStyle w:val="a0"/>
          <w:rFonts w:ascii="Times New Roman" w:hAnsi="Times New Roman"/>
          <w:sz w:val="21"/>
        </w:rPr>
        <w:t>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w:t>
      </w:r>
      <w:r>
        <w:rPr>
          <w:rStyle w:val="a0"/>
          <w:rFonts w:ascii="Times New Roman" w:hAnsi="Times New Roman"/>
          <w:sz w:val="21"/>
        </w:rPr>
        <w:t>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apply these terms, attach the following notices to the library.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w:t>
      </w:r>
      <w:r>
        <w:rPr>
          <w:rStyle w:val="a0"/>
          <w:rFonts w:ascii="Times New Roman" w:hAnsi="Times New Roman"/>
          <w:sz w:val="21"/>
        </w:rPr>
        <w:t>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w:t>
      </w:r>
      <w:r>
        <w:rPr>
          <w:rStyle w:val="a0"/>
          <w:rFonts w:ascii="Times New Roman" w:hAnsi="Times New Roman"/>
          <w:sz w:val="21"/>
        </w:rPr>
        <w:t>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w:t>
      </w:r>
      <w:r>
        <w:rPr>
          <w:rStyle w:val="a0"/>
          <w:rFonts w:ascii="Times New Roman" w:hAnsi="Times New Roman"/>
          <w:sz w:val="21"/>
        </w:rPr>
        <w:t>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w:t>
      </w:r>
      <w:r>
        <w:rPr>
          <w:rStyle w:val="a0"/>
          <w:rFonts w:ascii="Times New Roman" w:hAnsi="Times New Roman"/>
          <w:sz w:val="21"/>
        </w:rPr>
        <w:t xml:space="preserve">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w:t>
      </w:r>
      <w:r>
        <w:rPr>
          <w:rStyle w:val="a0"/>
          <w:rFonts w:ascii="Times New Roman" w:hAnsi="Times New Roman"/>
          <w:sz w:val="21"/>
        </w:rPr>
        <w:t>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General Public License as published by the Fre</w:t>
      </w:r>
      <w:r>
        <w:rPr>
          <w:rStyle w:val="a0"/>
          <w:rFonts w:ascii="Times New Roman" w:hAnsi="Times New Roman"/>
          <w:sz w:val="21"/>
        </w:rPr>
        <w:t>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